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CARACTERISTICAS TÉCNICAS DO EQUIPAMENTO - MODELO 07</w:t>
      </w: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i/>
          <w:sz w:val="16"/>
          <w:szCs w:val="16"/>
        </w:rPr>
        <w:t xml:space="preserve">EDITAL DE: </w:t>
      </w:r>
      <w:r>
        <w:rPr>
          <w:rFonts w:ascii="Arial Black" w:hAnsi="Arial Black"/>
          <w:b/>
          <w:bCs/>
          <w:i/>
          <w:iCs/>
          <w:sz w:val="24"/>
        </w:rPr>
        <w:t xml:space="preserve">PREGÃO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     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Arial Black" w:hAnsi="Arial Black"/>
          <w:b/>
          <w:bCs/>
          <w:i/>
          <w:iCs/>
          <w:sz w:val="24"/>
        </w:rPr>
        <w:t xml:space="preserve"> nº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     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Arial Black" w:hAnsi="Arial Black"/>
          <w:b/>
          <w:bCs/>
          <w:i/>
          <w:iCs/>
          <w:sz w:val="24"/>
        </w:rPr>
        <w:t>/2.0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     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LOTE Nº:</w:t>
      </w:r>
      <w:r>
        <w:rPr>
          <w:rFonts w:ascii="Verdana" w:hAnsi="Verdana"/>
          <w:b/>
          <w:bCs/>
          <w:i/>
          <w:iCs/>
          <w:sz w:val="24"/>
        </w:rPr>
        <w:t xml:space="preserve"> 4</w:t>
      </w:r>
    </w:p>
    <w:p>
      <w:pPr>
        <w:jc w:val="both"/>
        <w:rPr>
          <w:rFonts w:ascii="Arial Black" w:hAnsi="Arial Black"/>
          <w:b/>
          <w:bCs/>
          <w:i/>
          <w:iCs/>
          <w:sz w:val="24"/>
        </w:rPr>
      </w:pPr>
      <w:r>
        <w:t>PROPONENTE</w:t>
      </w:r>
      <w:r>
        <w:rPr>
          <w:sz w:val="24"/>
        </w:rPr>
        <w:t xml:space="preserve">: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     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</w:p>
    <w:p>
      <w:pPr>
        <w:jc w:val="both"/>
        <w:rPr>
          <w:sz w:val="24"/>
        </w:rPr>
      </w:pPr>
      <w:r>
        <w:rPr>
          <w:rFonts w:ascii="Arial Black" w:hAnsi="Arial Black"/>
          <w:b/>
          <w:bCs/>
          <w:i/>
          <w:iCs/>
          <w:sz w:val="24"/>
        </w:rPr>
        <w:t xml:space="preserve">Prefeitura Municipal de </w:t>
      </w:r>
      <w:r>
        <w:rPr>
          <w:rFonts w:ascii="Verdana" w:hAnsi="Verdana"/>
          <w:b/>
          <w:bCs/>
          <w:i/>
          <w:iCs/>
          <w:sz w:val="24"/>
        </w:rPr>
        <w:t xml:space="preserve">Pato Branco </w:t>
      </w:r>
      <w:r>
        <w:rPr>
          <w:rFonts w:ascii="Arial Black" w:hAnsi="Arial Black"/>
          <w:b/>
          <w:bCs/>
          <w:i/>
          <w:iCs/>
          <w:sz w:val="24"/>
        </w:rPr>
        <w:t>– Pr.</w:t>
      </w:r>
    </w:p>
    <w:p>
      <w:pPr>
        <w:jc w:val="both"/>
        <w:rPr>
          <w:rFonts w:ascii="Arial" w:hAnsi="Arial" w:cs="Arial"/>
          <w:sz w:val="24"/>
        </w:rPr>
      </w:pPr>
      <w:r>
        <w:t xml:space="preserve">NOME DO BEM: </w:t>
      </w:r>
      <w:r>
        <w:rPr>
          <w:rFonts w:ascii="Arial Black" w:hAnsi="Arial Black"/>
          <w:b/>
          <w:i/>
          <w:iCs/>
          <w:sz w:val="24"/>
        </w:rPr>
        <w:t>ESCAVADEIRA HIDRÁULICA</w:t>
      </w:r>
      <w:r>
        <w:rPr>
          <w:rFonts w:ascii="Arial Black" w:hAnsi="Arial Black"/>
          <w:b/>
          <w:i/>
          <w:iCs/>
          <w:sz w:val="24"/>
        </w:rPr>
        <w:tab/>
      </w:r>
      <w:r>
        <w:rPr>
          <w:rFonts w:ascii="Arial Black" w:hAnsi="Arial Black"/>
          <w:b/>
          <w:i/>
          <w:iCs/>
          <w:sz w:val="24"/>
        </w:rPr>
        <w:tab/>
      </w:r>
      <w:r>
        <w:rPr>
          <w:rFonts w:ascii="Arial Black" w:hAnsi="Arial Black"/>
          <w:b/>
          <w:i/>
          <w:iCs/>
          <w:sz w:val="24"/>
        </w:rPr>
        <w:tab/>
      </w:r>
      <w:r>
        <w:rPr>
          <w:rFonts w:ascii="Arial Black" w:hAnsi="Arial Black"/>
          <w:b/>
          <w:i/>
          <w:iCs/>
          <w:sz w:val="24"/>
        </w:rPr>
        <w:tab/>
      </w:r>
      <w:r>
        <w:rPr>
          <w:rFonts w:ascii="Arial Black" w:hAnsi="Arial Black"/>
          <w:b/>
          <w:i/>
          <w:iCs/>
          <w:sz w:val="24"/>
        </w:rPr>
        <w:tab/>
      </w:r>
      <w:r>
        <w:t>Nº DE UNIDADES PROPOSTAS</w:t>
      </w:r>
      <w:r>
        <w:rPr>
          <w:rFonts w:ascii="Arial Black" w:hAnsi="Arial Black"/>
          <w:sz w:val="24"/>
        </w:rPr>
        <w:t xml:space="preserve">: </w:t>
      </w:r>
      <w:r>
        <w:rPr>
          <w:rFonts w:ascii="Verdana" w:hAnsi="Verdana"/>
          <w:b/>
          <w:bCs/>
          <w:i/>
          <w:iCs/>
          <w:sz w:val="24"/>
        </w:rPr>
        <w:t>01</w:t>
      </w:r>
      <w:r>
        <w:rPr>
          <w:rFonts w:ascii="Arial" w:hAnsi="Arial" w:cs="Arial"/>
          <w:b/>
          <w:bCs/>
          <w:sz w:val="24"/>
        </w:rPr>
        <w:t xml:space="preserve"> (</w:t>
      </w:r>
      <w:r>
        <w:rPr>
          <w:rFonts w:ascii="Verdana" w:hAnsi="Verdana"/>
          <w:b/>
          <w:bCs/>
          <w:i/>
          <w:iCs/>
          <w:sz w:val="24"/>
        </w:rPr>
        <w:t>Uma</w:t>
      </w:r>
      <w:r>
        <w:rPr>
          <w:rFonts w:ascii="Arial" w:hAnsi="Arial" w:cs="Arial"/>
          <w:b/>
          <w:bCs/>
          <w:sz w:val="24"/>
        </w:rPr>
        <w:t>)</w:t>
      </w:r>
    </w:p>
    <w:tbl>
      <w:tblPr>
        <w:tblStyle w:val="8"/>
        <w:tblW w:w="1566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2"/>
        <w:gridCol w:w="5244"/>
        <w:gridCol w:w="538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(1) DISCRIMINAÇÃO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(2) EXIGÊNCIAS MÍNIMAS MUNICÍPIO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(3) ESPECIFICAÇÕES DO EQUIPAMENTO PROPOSTO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MARCA/MODELO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1.1. Fabricação/Série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Última série, nova, zero hora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MOTOR</w:t>
            </w:r>
          </w:p>
        </w:tc>
        <w:tc>
          <w:tcPr>
            <w:tcW w:w="5244" w:type="dxa"/>
            <w:shd w:val="pct75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pct75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 Marca/ Modelo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 Potência líquida no volante (máxima HP)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pStyle w:val="2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90 HP </w:t>
            </w:r>
            <w:r>
              <w:rPr>
                <w:rFonts w:ascii="Arial" w:hAnsi="Arial" w:cs="Arial"/>
                <w:sz w:val="22"/>
                <w:szCs w:val="22"/>
              </w:rPr>
              <w:t>(que atenda ao controle de emissão de poluentes – PROCONVE MAR-I -CONAMA)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MATERIAL RODANTE</w:t>
            </w:r>
          </w:p>
        </w:tc>
        <w:tc>
          <w:tcPr>
            <w:tcW w:w="5244" w:type="dxa"/>
            <w:shd w:val="pct75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pct75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3.1. Largura das sapatas 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pStyle w:val="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</w:rPr>
              <w:t>500 mm.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3.2. Nº de roletas inferiores 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pStyle w:val="2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 (seis) de cada lado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3.3. Nº de roletas superiores 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pStyle w:val="2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 (dois) de cada lado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CARREGADOR FRONTAL</w:t>
            </w:r>
          </w:p>
        </w:tc>
        <w:tc>
          <w:tcPr>
            <w:tcW w:w="5244" w:type="dxa"/>
            <w:shd w:val="pct75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pct75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4.1. Comprimento da lança 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4.2. Comprimento do braço de penetração 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4.3. Capacidade coroada da caçamba 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0,53 m³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 Altura máxima de carregamento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4.5. Alcance ao nível do solo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4.6. Profundidade de escavação 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PESO</w:t>
            </w:r>
          </w:p>
        </w:tc>
        <w:tc>
          <w:tcPr>
            <w:tcW w:w="5244" w:type="dxa"/>
            <w:shd w:val="pct75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pct75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5.1. Peso total homologado em ordem de marcha (Kg)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pStyle w:val="5"/>
              <w:spacing w:before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13.000 kg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CABINE</w:t>
            </w:r>
          </w:p>
        </w:tc>
        <w:tc>
          <w:tcPr>
            <w:tcW w:w="5244" w:type="dxa"/>
            <w:shd w:val="pct75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pct75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6.1. Cabine fechada com Ar-condicionado de fábrica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pStyle w:val="5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Sim, com sistema de Ar-Condicionado de Fábrica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 ACESSÓRIOS EXIGIDOS</w:t>
            </w:r>
          </w:p>
        </w:tc>
        <w:tc>
          <w:tcPr>
            <w:tcW w:w="5244" w:type="dxa"/>
            <w:shd w:val="pct75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pct75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7.1. Sistema de iluminação  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pStyle w:val="5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Para Trabalho Noturno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7.2. Rastreamento via satélite 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pStyle w:val="5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Indicar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7.3. Silencioso</w:t>
            </w:r>
          </w:p>
        </w:tc>
        <w:tc>
          <w:tcPr>
            <w:tcW w:w="5244" w:type="dxa"/>
            <w:noWrap w:val="0"/>
            <w:vAlign w:val="top"/>
          </w:tcPr>
          <w:p>
            <w:pPr>
              <w:pStyle w:val="5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Sim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</w:pPr>
      <w:r>
        <w:t>CARACTERISTICAS TÉCNICAS DO EQUIPAMENTO - MODELO 07</w:t>
      </w: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i/>
          <w:sz w:val="16"/>
          <w:szCs w:val="16"/>
        </w:rPr>
        <w:t xml:space="preserve">EDITAL DE: </w:t>
      </w:r>
      <w:r>
        <w:rPr>
          <w:rFonts w:ascii="Arial Black" w:hAnsi="Arial Black"/>
          <w:b/>
          <w:bCs/>
          <w:i/>
          <w:iCs/>
          <w:sz w:val="24"/>
        </w:rPr>
        <w:t xml:space="preserve">PREGÃO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     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Arial Black" w:hAnsi="Arial Black"/>
          <w:b/>
          <w:bCs/>
          <w:i/>
          <w:iCs/>
          <w:sz w:val="24"/>
        </w:rPr>
        <w:t xml:space="preserve"> nº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     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Arial Black" w:hAnsi="Arial Black"/>
          <w:b/>
          <w:bCs/>
          <w:i/>
          <w:iCs/>
          <w:sz w:val="24"/>
        </w:rPr>
        <w:t>/2.0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     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LOTE Nº:</w:t>
      </w:r>
      <w:r>
        <w:rPr>
          <w:rFonts w:ascii="Verdana" w:hAnsi="Verdana"/>
          <w:b/>
          <w:bCs/>
          <w:i/>
          <w:iCs/>
          <w:sz w:val="24"/>
        </w:rPr>
        <w:t xml:space="preserve"> 4</w:t>
      </w:r>
    </w:p>
    <w:p>
      <w:pPr>
        <w:jc w:val="both"/>
        <w:rPr>
          <w:rFonts w:ascii="Arial Black" w:hAnsi="Arial Black"/>
          <w:b/>
          <w:bCs/>
          <w:i/>
          <w:iCs/>
          <w:sz w:val="24"/>
        </w:rPr>
      </w:pPr>
      <w:r>
        <w:t>PROPONENTE</w:t>
      </w:r>
      <w:r>
        <w:rPr>
          <w:sz w:val="24"/>
        </w:rPr>
        <w:t xml:space="preserve">: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     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</w:p>
    <w:p>
      <w:pPr>
        <w:jc w:val="both"/>
        <w:rPr>
          <w:sz w:val="24"/>
        </w:rPr>
      </w:pPr>
      <w:r>
        <w:rPr>
          <w:rFonts w:ascii="Arial Black" w:hAnsi="Arial Black"/>
          <w:b/>
          <w:bCs/>
          <w:i/>
          <w:iCs/>
          <w:sz w:val="24"/>
        </w:rPr>
        <w:t xml:space="preserve">Prefeitura Municipal de </w:t>
      </w:r>
      <w:r>
        <w:rPr>
          <w:rFonts w:ascii="Verdana" w:hAnsi="Verdana"/>
          <w:b/>
          <w:bCs/>
          <w:i/>
          <w:iCs/>
          <w:sz w:val="24"/>
        </w:rPr>
        <w:t xml:space="preserve">Pato Branco </w:t>
      </w:r>
      <w:r>
        <w:rPr>
          <w:rFonts w:ascii="Arial Black" w:hAnsi="Arial Black"/>
          <w:b/>
          <w:bCs/>
          <w:i/>
          <w:iCs/>
          <w:sz w:val="24"/>
        </w:rPr>
        <w:t>– Pr.</w:t>
      </w:r>
    </w:p>
    <w:p>
      <w:pPr>
        <w:jc w:val="both"/>
        <w:rPr>
          <w:rFonts w:ascii="Arial" w:hAnsi="Arial" w:cs="Arial"/>
          <w:sz w:val="24"/>
        </w:rPr>
      </w:pPr>
      <w:r>
        <w:t xml:space="preserve">NOME DO BEM: </w:t>
      </w:r>
      <w:r>
        <w:rPr>
          <w:rFonts w:ascii="Arial Black" w:hAnsi="Arial Black"/>
          <w:b/>
          <w:i/>
          <w:iCs/>
          <w:sz w:val="24"/>
        </w:rPr>
        <w:t>ESCAVADEIRA HIDRÁULICA</w:t>
      </w:r>
      <w:r>
        <w:rPr>
          <w:rFonts w:ascii="Arial Black" w:hAnsi="Arial Black"/>
          <w:b/>
          <w:i/>
          <w:iCs/>
          <w:sz w:val="24"/>
        </w:rPr>
        <w:tab/>
      </w:r>
      <w:r>
        <w:rPr>
          <w:rFonts w:ascii="Arial Black" w:hAnsi="Arial Black"/>
          <w:b/>
          <w:i/>
          <w:iCs/>
          <w:sz w:val="24"/>
        </w:rPr>
        <w:tab/>
      </w:r>
      <w:r>
        <w:rPr>
          <w:rFonts w:ascii="Arial Black" w:hAnsi="Arial Black"/>
          <w:b/>
          <w:i/>
          <w:iCs/>
          <w:sz w:val="24"/>
        </w:rPr>
        <w:tab/>
      </w:r>
      <w:r>
        <w:rPr>
          <w:rFonts w:ascii="Arial Black" w:hAnsi="Arial Black"/>
          <w:b/>
          <w:i/>
          <w:iCs/>
          <w:sz w:val="24"/>
        </w:rPr>
        <w:tab/>
      </w:r>
      <w:r>
        <w:rPr>
          <w:rFonts w:ascii="Arial Black" w:hAnsi="Arial Black"/>
          <w:b/>
          <w:i/>
          <w:iCs/>
          <w:sz w:val="24"/>
        </w:rPr>
        <w:tab/>
      </w:r>
      <w:r>
        <w:t>Nº DE UNIDADES PROPOSTAS</w:t>
      </w:r>
      <w:r>
        <w:rPr>
          <w:rFonts w:ascii="Arial Black" w:hAnsi="Arial Black"/>
          <w:sz w:val="24"/>
        </w:rPr>
        <w:t xml:space="preserve">: </w:t>
      </w:r>
      <w:r>
        <w:rPr>
          <w:rFonts w:ascii="Verdana" w:hAnsi="Verdana"/>
          <w:b/>
          <w:bCs/>
          <w:i/>
          <w:iCs/>
          <w:sz w:val="24"/>
        </w:rPr>
        <w:t>01</w:t>
      </w:r>
      <w:r>
        <w:rPr>
          <w:rFonts w:ascii="Arial" w:hAnsi="Arial" w:cs="Arial"/>
          <w:b/>
          <w:bCs/>
          <w:sz w:val="24"/>
        </w:rPr>
        <w:t xml:space="preserve"> (</w:t>
      </w:r>
      <w:r>
        <w:rPr>
          <w:rFonts w:ascii="Verdana" w:hAnsi="Verdana"/>
          <w:b/>
          <w:bCs/>
          <w:i/>
          <w:iCs/>
          <w:sz w:val="24"/>
        </w:rPr>
        <w:t>Uma</w:t>
      </w:r>
      <w:r>
        <w:rPr>
          <w:rFonts w:ascii="Arial" w:hAnsi="Arial" w:cs="Arial"/>
          <w:b/>
          <w:bCs/>
          <w:sz w:val="24"/>
        </w:rPr>
        <w:t>)</w:t>
      </w:r>
    </w:p>
    <w:tbl>
      <w:tblPr>
        <w:tblStyle w:val="8"/>
        <w:tblW w:w="1566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315"/>
        <w:gridCol w:w="5245"/>
        <w:gridCol w:w="51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5315" w:type="dxa"/>
            <w:noWrap w:val="0"/>
            <w:vAlign w:val="top"/>
          </w:tcPr>
          <w:p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(1) DISCRIMINAÇÃO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(2) EXIGÊNCIAS MÍNIMAS MUNICÍPIO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(3) ESPECIFICAÇÕES DO EQUIPAMENTO PROPOSTO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31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7.4. Buzina e Sirene de Ré</w:t>
            </w:r>
          </w:p>
        </w:tc>
        <w:tc>
          <w:tcPr>
            <w:tcW w:w="524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510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0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3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7.5. Limpador de pára-brisa</w:t>
            </w:r>
          </w:p>
        </w:tc>
        <w:tc>
          <w:tcPr>
            <w:tcW w:w="52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5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31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7.6. Adesivo da Logomarca do Programa</w:t>
            </w:r>
          </w:p>
        </w:tc>
        <w:tc>
          <w:tcPr>
            <w:tcW w:w="524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Adesivo 35cmx20cm, 4 cores gerado em </w:t>
            </w: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instrText xml:space="preserve"> HYPERLINK "https://paranainterativo.pr.gov.br/placas/index.html" </w:instrText>
            </w: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fldChar w:fldCharType="separate"/>
            </w:r>
            <w:r>
              <w:rPr>
                <w:rStyle w:val="9"/>
                <w:rFonts w:ascii="Arial" w:hAnsi="Arial" w:cs="Arial"/>
                <w:i/>
                <w:snapToGrid w:val="0"/>
                <w:sz w:val="22"/>
                <w:szCs w:val="22"/>
              </w:rPr>
              <w:t>https://paranainterativo.pr.gov.br/placas/index.html</w:t>
            </w: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31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 ACESSÓRIOS (ferramentais instalados)</w:t>
            </w:r>
          </w:p>
        </w:tc>
        <w:tc>
          <w:tcPr>
            <w:tcW w:w="5245" w:type="dxa"/>
            <w:shd w:val="clear" w:color="auto" w:fill="000000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000000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31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8.1. Rompedor capacidade em Toneladas</w:t>
            </w:r>
          </w:p>
        </w:tc>
        <w:tc>
          <w:tcPr>
            <w:tcW w:w="52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31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8.2. Ripper de impacto, pressão de operação (bar) </w:t>
            </w:r>
          </w:p>
        </w:tc>
        <w:tc>
          <w:tcPr>
            <w:tcW w:w="52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31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8.3 Concha trituradora, pressão de operação (bar)</w:t>
            </w:r>
          </w:p>
        </w:tc>
        <w:tc>
          <w:tcPr>
            <w:tcW w:w="52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31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8.4. Linha hidráulica para os acessórios com Engate rápido</w:t>
            </w:r>
          </w:p>
        </w:tc>
        <w:tc>
          <w:tcPr>
            <w:tcW w:w="52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3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GARANTIA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meses da entrada em operação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3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9.1. Assistência Técnica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Deverá ser prestada pela própria empresa participante da licitação, ou por empresa autorizada pelo fabricante do equipamento, com distância não superior a 450 km do município de Pato Branco-Pr.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315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10. MANUAL (is) 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pStyle w:val="5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Sim, de Operação, Manutenção e Peças obrigatório padrão fabricante em língua Portuguesa.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315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 TREINAMENTO DE MECÂNICOS E OPERADORES (duração)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pStyle w:val="5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Entrega técnica realizada pelo fornecedor com emissão de certificado.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>
      <w:pPr>
        <w:pStyle w:val="11"/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Obs.</w:t>
      </w:r>
      <w:r>
        <w:rPr>
          <w:rFonts w:ascii="Arial" w:hAnsi="Arial" w:cs="Arial"/>
        </w:rPr>
        <w:t>: A proponente deverá preencher todos os espaços vazios da coluna 3 (três) com as especificações do equipamento proposto, obedecendo ao mesmo sistema de unidades e padrões adotados nas colunas 1 (um) e 2 (dois).</w:t>
      </w:r>
    </w:p>
    <w:p>
      <w:pPr>
        <w:ind w:hanging="845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11" w:name="Texto49"/>
      <w:r>
        <w:rPr>
          <w:rFonts w:ascii="Arial" w:hAnsi="Arial" w:cs="Arial"/>
          <w:snapToGrid w:val="0"/>
        </w:rPr>
        <w:instrText xml:space="preserve"> FORMTEXT </w:instrText>
      </w:r>
      <w:r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snapToGrid w:val="0"/>
        </w:rPr>
        <w:t>     </w:t>
      </w:r>
      <w:r>
        <w:rPr>
          <w:rFonts w:ascii="Arial" w:hAnsi="Arial" w:cs="Arial"/>
          <w:snapToGrid w:val="0"/>
        </w:rPr>
        <w:fldChar w:fldCharType="end"/>
      </w:r>
      <w:bookmarkEnd w:id="11"/>
    </w:p>
    <w:p>
      <w:pPr>
        <w:ind w:hanging="845"/>
        <w:jc w:val="center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Carimbo e assinatura legal</w:t>
      </w:r>
    </w:p>
    <w:p>
      <w:pPr>
        <w:suppressAutoHyphens w:val="0"/>
        <w:ind w:hanging="845"/>
        <w:jc w:val="center"/>
        <w:rPr>
          <w:rFonts w:hint="default" w:ascii="Arial" w:hAnsi="Arial" w:cs="Arial"/>
          <w:iCs/>
          <w:sz w:val="21"/>
          <w:szCs w:val="21"/>
          <w:lang w:val="en-US" w:eastAsia="pt-BR"/>
        </w:rPr>
      </w:pPr>
      <w:r>
        <w:rPr>
          <w:rFonts w:ascii="Arial" w:hAnsi="Arial" w:cs="Arial"/>
          <w:iCs/>
          <w:sz w:val="21"/>
          <w:szCs w:val="21"/>
          <w:lang w:eastAsia="pt-BR"/>
        </w:rPr>
        <w:t xml:space="preserve">Nome responsável legal: </w:t>
      </w:r>
      <w:r>
        <w:rPr>
          <w:rFonts w:hint="default" w:ascii="Arial" w:hAnsi="Arial" w:cs="Arial"/>
          <w:iCs/>
          <w:sz w:val="21"/>
          <w:szCs w:val="21"/>
          <w:lang w:val="en-US" w:eastAsia="pt-BR"/>
        </w:rPr>
        <w:t>Daniel Parcianello  | Secretário Municipal de Engenharia e Ob</w:t>
      </w:r>
      <w:bookmarkStart w:id="12" w:name="_GoBack"/>
      <w:bookmarkEnd w:id="12"/>
      <w:r>
        <w:rPr>
          <w:rFonts w:hint="default" w:ascii="Arial" w:hAnsi="Arial" w:cs="Arial"/>
          <w:iCs/>
          <w:sz w:val="21"/>
          <w:szCs w:val="21"/>
          <w:lang w:val="en-US" w:eastAsia="pt-BR"/>
        </w:rPr>
        <w:t>ras</w:t>
      </w:r>
    </w:p>
    <w:p>
      <w:pPr>
        <w:suppressAutoHyphens w:val="0"/>
        <w:ind w:hanging="845"/>
        <w:jc w:val="center"/>
        <w:rPr>
          <w:rFonts w:hint="default" w:ascii="Arial" w:hAnsi="Arial" w:cs="Arial"/>
          <w:iCs/>
          <w:sz w:val="21"/>
          <w:szCs w:val="21"/>
          <w:lang w:val="en-US" w:eastAsia="pt-BR"/>
        </w:rPr>
      </w:pPr>
      <w:r>
        <w:rPr>
          <w:rFonts w:ascii="Arial" w:hAnsi="Arial" w:cs="Arial"/>
          <w:iCs/>
          <w:sz w:val="21"/>
          <w:szCs w:val="21"/>
          <w:lang w:eastAsia="pt-BR"/>
        </w:rPr>
        <w:t xml:space="preserve">Carteira de identidade - </w:t>
      </w:r>
      <w:r>
        <w:rPr>
          <w:rFonts w:hint="default" w:ascii="Arial" w:hAnsi="Arial" w:cs="Arial"/>
          <w:iCs/>
          <w:sz w:val="21"/>
          <w:szCs w:val="21"/>
          <w:lang w:val="en-US" w:eastAsia="pt-BR"/>
        </w:rPr>
        <w:t>6.693.960-0</w:t>
      </w:r>
      <w:r>
        <w:rPr>
          <w:rFonts w:ascii="Arial" w:hAnsi="Arial" w:cs="Arial"/>
          <w:iCs/>
          <w:sz w:val="21"/>
          <w:szCs w:val="21"/>
          <w:lang w:eastAsia="pt-BR"/>
        </w:rPr>
        <w:t xml:space="preserve"> nº e Órgão Emissor </w:t>
      </w:r>
      <w:r>
        <w:rPr>
          <w:rFonts w:hint="default" w:ascii="Arial" w:hAnsi="Arial" w:cs="Arial"/>
          <w:iCs/>
          <w:sz w:val="21"/>
          <w:szCs w:val="21"/>
          <w:lang w:val="en-US" w:eastAsia="pt-BR"/>
        </w:rPr>
        <w:t>SESP/PR</w:t>
      </w:r>
    </w:p>
    <w:p>
      <w:pPr>
        <w:suppressAutoHyphens w:val="0"/>
        <w:ind w:hanging="845"/>
        <w:jc w:val="center"/>
        <w:rPr>
          <w:rFonts w:hint="default"/>
          <w:sz w:val="21"/>
          <w:szCs w:val="21"/>
          <w:lang w:val="en-US"/>
        </w:rPr>
      </w:pPr>
      <w:r>
        <w:rPr>
          <w:rFonts w:hint="default" w:ascii="Arial" w:hAnsi="Arial" w:cs="Arial"/>
          <w:iCs/>
          <w:sz w:val="21"/>
          <w:szCs w:val="21"/>
          <w:lang w:val="en-US" w:eastAsia="pt-BR"/>
        </w:rPr>
        <w:t>Pato Branco-PR</w:t>
      </w:r>
      <w:r>
        <w:rPr>
          <w:rFonts w:ascii="Arial" w:hAnsi="Arial" w:cs="Arial"/>
          <w:iCs/>
          <w:sz w:val="21"/>
          <w:szCs w:val="21"/>
          <w:lang w:eastAsia="pt-BR"/>
        </w:rPr>
        <w:t xml:space="preserve">, </w:t>
      </w:r>
      <w:r>
        <w:rPr>
          <w:rFonts w:hint="default" w:ascii="Arial" w:hAnsi="Arial" w:cs="Arial"/>
          <w:iCs/>
          <w:sz w:val="21"/>
          <w:szCs w:val="21"/>
          <w:lang w:val="en-US" w:eastAsia="pt-BR"/>
        </w:rPr>
        <w:t>28</w:t>
      </w:r>
      <w:r>
        <w:rPr>
          <w:rFonts w:ascii="Arial" w:hAnsi="Arial" w:cs="Arial"/>
          <w:iCs/>
          <w:sz w:val="21"/>
          <w:szCs w:val="21"/>
          <w:lang w:eastAsia="pt-BR"/>
        </w:rPr>
        <w:t xml:space="preserve"> de</w:t>
      </w:r>
      <w:r>
        <w:rPr>
          <w:rFonts w:hint="default" w:ascii="Arial" w:hAnsi="Arial" w:cs="Arial"/>
          <w:iCs/>
          <w:sz w:val="21"/>
          <w:szCs w:val="21"/>
          <w:lang w:val="en-US" w:eastAsia="pt-BR"/>
        </w:rPr>
        <w:t xml:space="preserve"> junho</w:t>
      </w:r>
      <w:r>
        <w:rPr>
          <w:rFonts w:ascii="Arial" w:hAnsi="Arial" w:cs="Arial"/>
          <w:iCs/>
          <w:sz w:val="21"/>
          <w:szCs w:val="21"/>
          <w:lang w:eastAsia="pt-BR"/>
        </w:rPr>
        <w:t xml:space="preserve"> de 20</w:t>
      </w:r>
      <w:r>
        <w:rPr>
          <w:rFonts w:hint="default" w:ascii="Arial" w:hAnsi="Arial" w:cs="Arial"/>
          <w:iCs/>
          <w:sz w:val="21"/>
          <w:szCs w:val="21"/>
          <w:lang w:val="en-US" w:eastAsia="pt-BR"/>
        </w:rPr>
        <w:t>22</w:t>
      </w:r>
      <w:r>
        <w:rPr>
          <w:rFonts w:ascii="Arial" w:hAnsi="Arial" w:cs="Arial"/>
          <w:iCs/>
          <w:sz w:val="21"/>
          <w:szCs w:val="21"/>
          <w:lang w:eastAsia="pt-BR"/>
        </w:rPr>
        <w:t>.</w:t>
      </w:r>
      <w:r>
        <w:rPr>
          <w:rFonts w:hint="default" w:ascii="Arial" w:hAnsi="Arial" w:cs="Arial"/>
          <w:iCs/>
          <w:sz w:val="21"/>
          <w:szCs w:val="21"/>
          <w:lang w:val="en-US" w:eastAsia="pt-BR"/>
        </w:rPr>
        <w:t xml:space="preserve">   </w:t>
      </w:r>
    </w:p>
    <w:p>
      <w:pPr>
        <w:ind w:hanging="845"/>
        <w:jc w:val="center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.</w:t>
      </w:r>
    </w:p>
    <w:sectPr>
      <w:headerReference r:id="rId3" w:type="default"/>
      <w:footerReference r:id="rId4" w:type="default"/>
      <w:footerReference r:id="rId5" w:type="even"/>
      <w:pgSz w:w="16840" w:h="11907" w:orient="landscape"/>
      <w:pgMar w:top="851" w:right="567" w:bottom="851" w:left="567" w:header="454" w:footer="454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sz w:val="2"/>
        <w:szCs w:val="2"/>
      </w:rPr>
    </w:pPr>
    <w:r>
      <w:rPr>
        <w:lang w:eastAsia="zh-CN"/>
      </w:rPr>
      <w:drawing>
        <wp:inline distT="0" distB="0" distL="114300" distR="114300">
          <wp:extent cx="6633210" cy="580390"/>
          <wp:effectExtent l="0" t="0" r="0" b="10160"/>
          <wp:docPr id="1" name="Imagem 7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2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708"/>
  <w:hyphenationZone w:val="425"/>
  <w:doNotHyphenateCaps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E6"/>
    <w:rsid w:val="00072F2A"/>
    <w:rsid w:val="00075E6E"/>
    <w:rsid w:val="0010193D"/>
    <w:rsid w:val="001143C4"/>
    <w:rsid w:val="00136BE1"/>
    <w:rsid w:val="001377F7"/>
    <w:rsid w:val="00157FFD"/>
    <w:rsid w:val="0018782B"/>
    <w:rsid w:val="001C3A62"/>
    <w:rsid w:val="00272EE0"/>
    <w:rsid w:val="00277261"/>
    <w:rsid w:val="002B55FE"/>
    <w:rsid w:val="002E1D39"/>
    <w:rsid w:val="002F1C31"/>
    <w:rsid w:val="00312FB7"/>
    <w:rsid w:val="003A60CD"/>
    <w:rsid w:val="003A72C0"/>
    <w:rsid w:val="00420EB3"/>
    <w:rsid w:val="00485970"/>
    <w:rsid w:val="004D79D7"/>
    <w:rsid w:val="00504362"/>
    <w:rsid w:val="00516A49"/>
    <w:rsid w:val="0055556C"/>
    <w:rsid w:val="005904BC"/>
    <w:rsid w:val="005A172E"/>
    <w:rsid w:val="005C15FD"/>
    <w:rsid w:val="005C233E"/>
    <w:rsid w:val="005F649C"/>
    <w:rsid w:val="006018E7"/>
    <w:rsid w:val="006049EF"/>
    <w:rsid w:val="00631D25"/>
    <w:rsid w:val="0063439D"/>
    <w:rsid w:val="006638F1"/>
    <w:rsid w:val="006A308D"/>
    <w:rsid w:val="00714FE6"/>
    <w:rsid w:val="00744713"/>
    <w:rsid w:val="00770706"/>
    <w:rsid w:val="00771C79"/>
    <w:rsid w:val="007A64A4"/>
    <w:rsid w:val="007D5B56"/>
    <w:rsid w:val="007F4714"/>
    <w:rsid w:val="008516B2"/>
    <w:rsid w:val="008A20D0"/>
    <w:rsid w:val="008E1409"/>
    <w:rsid w:val="008F3C6F"/>
    <w:rsid w:val="00920B7C"/>
    <w:rsid w:val="00A22B25"/>
    <w:rsid w:val="00A9282F"/>
    <w:rsid w:val="00AA61DC"/>
    <w:rsid w:val="00AE04C1"/>
    <w:rsid w:val="00AF6C36"/>
    <w:rsid w:val="00B4147A"/>
    <w:rsid w:val="00BA06B9"/>
    <w:rsid w:val="00BA50EC"/>
    <w:rsid w:val="00BD0FCD"/>
    <w:rsid w:val="00BD42F8"/>
    <w:rsid w:val="00BE5BCC"/>
    <w:rsid w:val="00C16612"/>
    <w:rsid w:val="00C758E6"/>
    <w:rsid w:val="00CE669B"/>
    <w:rsid w:val="00D03351"/>
    <w:rsid w:val="00D23B64"/>
    <w:rsid w:val="00D55B0B"/>
    <w:rsid w:val="00D63174"/>
    <w:rsid w:val="00D84F25"/>
    <w:rsid w:val="00D91F56"/>
    <w:rsid w:val="00D97513"/>
    <w:rsid w:val="00DF2351"/>
    <w:rsid w:val="00DF70EE"/>
    <w:rsid w:val="00E142A5"/>
    <w:rsid w:val="00E24428"/>
    <w:rsid w:val="00E254E7"/>
    <w:rsid w:val="00EA2F19"/>
    <w:rsid w:val="00EA52E3"/>
    <w:rsid w:val="00EE02F9"/>
    <w:rsid w:val="00F052F8"/>
    <w:rsid w:val="00F33B1E"/>
    <w:rsid w:val="00F8717A"/>
    <w:rsid w:val="00FC40E7"/>
    <w:rsid w:val="00FE333A"/>
    <w:rsid w:val="00FF3423"/>
    <w:rsid w:val="1194012F"/>
    <w:rsid w:val="563C1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i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Arial Narrow" w:hAnsi="Arial Narrow"/>
      <w:b/>
      <w:bCs/>
      <w:i/>
      <w:sz w:val="36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bCs/>
      <w:sz w:val="24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 Narrow" w:hAnsi="Arial Narrow"/>
      <w:b/>
      <w:bCs/>
      <w:sz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uiPriority w:val="99"/>
    <w:rPr>
      <w:color w:val="0563C1"/>
      <w:u w:val="single"/>
    </w:rPr>
  </w:style>
  <w:style w:type="character" w:styleId="10">
    <w:name w:val="page number"/>
    <w:basedOn w:val="7"/>
    <w:semiHidden/>
    <w:qFormat/>
    <w:uiPriority w:val="0"/>
  </w:style>
  <w:style w:type="paragraph" w:styleId="11">
    <w:name w:val="Body Text"/>
    <w:basedOn w:val="1"/>
    <w:link w:val="17"/>
    <w:semiHidden/>
    <w:qFormat/>
    <w:uiPriority w:val="0"/>
    <w:rPr>
      <w:sz w:val="24"/>
    </w:rPr>
  </w:style>
  <w:style w:type="paragraph" w:styleId="12">
    <w:name w:val="Title"/>
    <w:basedOn w:val="1"/>
    <w:qFormat/>
    <w:uiPriority w:val="0"/>
    <w:pPr>
      <w:jc w:val="center"/>
    </w:pPr>
    <w:rPr>
      <w:rFonts w:ascii="Arial Narrow" w:hAnsi="Arial Narrow"/>
      <w:b/>
      <w:bCs/>
      <w:sz w:val="32"/>
    </w:rPr>
  </w:style>
  <w:style w:type="paragraph" w:styleId="13">
    <w:name w:val="header"/>
    <w:basedOn w:val="1"/>
    <w:link w:val="16"/>
    <w:qFormat/>
    <w:uiPriority w:val="99"/>
    <w:pPr>
      <w:tabs>
        <w:tab w:val="center" w:pos="4419"/>
        <w:tab w:val="right" w:pos="8838"/>
      </w:tabs>
    </w:pPr>
  </w:style>
  <w:style w:type="paragraph" w:styleId="14">
    <w:name w:val="footer"/>
    <w:basedOn w:val="1"/>
    <w:link w:val="18"/>
    <w:qFormat/>
    <w:uiPriority w:val="99"/>
    <w:pPr>
      <w:tabs>
        <w:tab w:val="center" w:pos="4419"/>
        <w:tab w:val="right" w:pos="8838"/>
      </w:tabs>
    </w:pPr>
  </w:style>
  <w:style w:type="character" w:customStyle="1" w:styleId="15">
    <w:name w:val="Título 1 Char"/>
    <w:link w:val="2"/>
    <w:uiPriority w:val="0"/>
    <w:rPr>
      <w:sz w:val="24"/>
    </w:rPr>
  </w:style>
  <w:style w:type="character" w:customStyle="1" w:styleId="16">
    <w:name w:val="Cabeçalho Char"/>
    <w:link w:val="13"/>
    <w:uiPriority w:val="99"/>
  </w:style>
  <w:style w:type="character" w:customStyle="1" w:styleId="17">
    <w:name w:val="Corpo de texto Char"/>
    <w:link w:val="11"/>
    <w:semiHidden/>
    <w:uiPriority w:val="0"/>
    <w:rPr>
      <w:sz w:val="24"/>
    </w:rPr>
  </w:style>
  <w:style w:type="character" w:customStyle="1" w:styleId="18">
    <w:name w:val="Rodapé Char"/>
    <w:link w:val="14"/>
    <w:qFormat/>
    <w:uiPriority w:val="99"/>
  </w:style>
  <w:style w:type="character" w:customStyle="1" w:styleId="19">
    <w:name w:val="Fonte parág. padrão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icita&#231;&#245;es%202006-ppuii-atualizados01-10-03\especifica&#231;&#245;es%20t&#233;cnicas%20-%20equi%20man\escavadeira%20hidr&#225;ulic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escavadeira hidráulica.dot</Template>
  <Company>PARANACIDADE</Company>
  <Pages>2</Pages>
  <Words>608</Words>
  <Characters>3286</Characters>
  <Lines>27</Lines>
  <Paragraphs>7</Paragraphs>
  <TotalTime>0</TotalTime>
  <ScaleCrop>false</ScaleCrop>
  <LinksUpToDate>false</LinksUpToDate>
  <CharactersWithSpaces>3887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2017-08-23T22:18:00Z</dcterms:created>
  <dc:creator>PARANACIDADE</dc:creator>
  <cp:lastModifiedBy>Nézio José da Silva</cp:lastModifiedBy>
  <cp:lastPrinted>2011-07-19T18:52:00Z</cp:lastPrinted>
  <dcterms:modified xsi:type="dcterms:W3CDTF">2022-06-28T13:52:27Z</dcterms:modified>
  <dc:title>ANEXO 1 - CARACTERÍSTICAS TÉCNICAS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BEA6D7F758034222AEA7603A95E0F57E</vt:lpwstr>
  </property>
</Properties>
</file>