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Square721 Cn BT" w:hAnsi="Square721 Cn BT" w:cs="Square721 Cn BT"/>
        </w:rPr>
      </w:pPr>
      <w:r>
        <w:rPr>
          <w:rFonts w:ascii="Square721 Cn BT" w:hAnsi="Square721 Cn BT" w:cs="Square721 Cn BT"/>
        </w:rPr>
        <mc:AlternateContent>
          <mc:Choice Requires="wps">
            <w:drawing>
              <wp:anchor distT="0" distB="0" distL="0" distR="0" simplePos="0" relativeHeight="1024" behindDoc="0" locked="0" layoutInCell="1" allowOverlap="1">
                <wp:simplePos x="0" y="0"/>
                <wp:positionH relativeFrom="column">
                  <wp:posOffset>5087620</wp:posOffset>
                </wp:positionH>
                <wp:positionV relativeFrom="paragraph">
                  <wp:posOffset>-978535</wp:posOffset>
                </wp:positionV>
                <wp:extent cx="332740" cy="332105"/>
                <wp:effectExtent l="6350" t="6350" r="6350" b="6985"/>
                <wp:wrapNone/>
                <wp:docPr id="1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280" cy="3315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Retângulo 4" o:spid="_x0000_s1026" o:spt="1" style="position:absolute;left:0pt;margin-left:400.6pt;margin-top:-77.05pt;height:26.15pt;width:26.2pt;z-index:1024;mso-width-relative:page;mso-height-relative:page;" fillcolor="#FFFFFF [3212]" filled="t" stroked="t" coordsize="21600,21600" o:gfxdata="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HWRzTDZAAAADQEAAA8AAAAAAAAAAQAgAAAAIgAAAGRycy9kb3ducmV2Lnht&#10;bFBLAQIUABQAAAAIAIdO4kCVEUMPvwEAAIwDAAAOAAAAAAAAAAEAIAAAACgBAABkcnMvZTJvRG9j&#10;LnhtbFBLBQYAAAAABgAGAFkBAABZBQAAAAA=&#10;">
                <v:fill on="t" focussize="0,0"/>
                <v:stroke weight="1pt" color="#FFFFFF [3212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Square721 Cn BT" w:hAnsi="Square721 Cn BT" w:cs="Square721 Cn BT"/>
        </w:rPr>
        <mc:AlternateContent>
          <mc:Choice Requires="wps">
            <w:drawing>
              <wp:anchor distT="0" distB="0" distL="0" distR="0" simplePos="0" relativeHeight="1024" behindDoc="0" locked="0" layoutInCell="1" allowOverlap="1">
                <wp:simplePos x="0" y="0"/>
                <wp:positionH relativeFrom="column">
                  <wp:posOffset>5557520</wp:posOffset>
                </wp:positionH>
                <wp:positionV relativeFrom="paragraph">
                  <wp:posOffset>-1174750</wp:posOffset>
                </wp:positionV>
                <wp:extent cx="332740" cy="288290"/>
                <wp:effectExtent l="6350" t="6350" r="6350" b="12700"/>
                <wp:wrapNone/>
                <wp:docPr id="2" name="Retâ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280" cy="287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600">
                          <a:noFill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Retângulo 10" o:spid="_x0000_s1026" o:spt="1" style="position:absolute;left:0pt;margin-left:437.6pt;margin-top:-92.5pt;height:22.7pt;width:26.2pt;z-index:1024;mso-width-relative:page;mso-height-relative:page;" fillcolor="#FFFFFF" filled="t" stroked="f" coordsize="21600,21600" o:gfxdata="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">
                <v:fill on="t" focussize="0,0"/>
                <v:stroke on="f" weight="0.992125984251969pt"/>
                <v:imagedata o:title=""/>
                <o:lock v:ext="edit" aspectratio="f"/>
              </v:rect>
            </w:pict>
          </mc:Fallback>
        </mc:AlternateContent>
      </w:r>
    </w:p>
    <w:p>
      <w:pPr>
        <w:tabs>
          <w:tab w:val="left" w:pos="720"/>
        </w:tabs>
        <w:rPr>
          <w:rFonts w:ascii="Square721 Cn BT" w:hAnsi="Square721 Cn BT" w:cs="Square721 Cn BT"/>
        </w:rPr>
      </w:pPr>
      <w:r>
        <w:rPr>
          <w:rFonts w:ascii="Square721 Cn BT" w:hAnsi="Square721 Cn BT" w:cs="Square721 Cn BT"/>
        </w:rPr>
        <mc:AlternateContent>
          <mc:Choice Requires="wps">
            <w:drawing>
              <wp:anchor distT="0" distB="0" distL="0" distR="0" simplePos="0" relativeHeight="1024" behindDoc="0" locked="0" layoutInCell="1" allowOverlap="1">
                <wp:simplePos x="0" y="0"/>
                <wp:positionH relativeFrom="column">
                  <wp:posOffset>391795</wp:posOffset>
                </wp:positionH>
                <wp:positionV relativeFrom="paragraph">
                  <wp:posOffset>260350</wp:posOffset>
                </wp:positionV>
                <wp:extent cx="5090795" cy="6136005"/>
                <wp:effectExtent l="4445" t="4445" r="12700" b="15240"/>
                <wp:wrapNone/>
                <wp:docPr id="3" name="Caixa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0040" cy="613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103"/>
                              <w:ind w:firstLine="0"/>
                              <w:jc w:val="left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pStyle w:val="103"/>
                              <w:ind w:firstLine="0"/>
                              <w:jc w:val="left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pStyle w:val="103"/>
                              <w:ind w:firstLine="0"/>
                              <w:jc w:val="left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pStyle w:val="103"/>
                              <w:ind w:firstLine="0"/>
                              <w:jc w:val="left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pStyle w:val="103"/>
                              <w:ind w:firstLine="0"/>
                              <w:jc w:val="left"/>
                              <w:rPr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tabs>
                                <w:tab w:val="left" w:pos="1440"/>
                              </w:tabs>
                              <w:bidi w:val="0"/>
                              <w:ind w:left="1440" w:leftChars="600" w:right="1478" w:rightChars="616" w:firstLine="0" w:firstLineChars="0"/>
                              <w:jc w:val="center"/>
                              <w:rPr>
                                <w:b/>
                                <w:bCs/>
                                <w:color w:val="auto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ind w:left="1440" w:leftChars="600" w:right="1478" w:rightChars="616" w:firstLine="0" w:firstLineChars="0"/>
                              <w:jc w:val="both"/>
                              <w:textAlignment w:val="auto"/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  <w:lang w:val="pt-BR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ESTUDO PRELIMINAR</w:t>
                            </w:r>
                            <w:r>
                              <w:rPr>
                                <w:rFonts w:hint="default"/>
                                <w:b/>
                                <w:bCs/>
                                <w:color w:val="auto"/>
                                <w:sz w:val="28"/>
                                <w:szCs w:val="28"/>
                                <w:lang w:val="pt-BR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  <w:lang w:val="pt-BR"/>
                              </w:rPr>
                              <w:t>DO</w:t>
                            </w:r>
                            <w:r>
                              <w:rPr>
                                <w:rFonts w:hint="default"/>
                                <w:b/>
                                <w:bCs/>
                                <w:color w:val="auto"/>
                                <w:sz w:val="28"/>
                                <w:szCs w:val="28"/>
                                <w:lang w:val="pt-BR"/>
                              </w:rPr>
                              <w:t xml:space="preserve"> ENTORNO DO TERMINAL   URBANO   DE   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  <w:lang w:val="pt-BR"/>
                              </w:rPr>
                              <w:t>PATO</w:t>
                            </w:r>
                            <w:r>
                              <w:rPr>
                                <w:rFonts w:hint="default"/>
                                <w:b/>
                                <w:bCs/>
                                <w:color w:val="auto"/>
                                <w:sz w:val="28"/>
                                <w:szCs w:val="28"/>
                                <w:lang w:val="pt-BR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  <w:lang w:val="pt-BR"/>
                              </w:rPr>
                              <w:t xml:space="preserve"> BRANCO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ind w:left="1440" w:leftChars="600" w:firstLine="0" w:firstLineChars="0"/>
                              <w:textAlignment w:val="auto"/>
                              <w:rPr>
                                <w:rFonts w:hint="default"/>
                                <w:lang w:val="pt-BR"/>
                              </w:rPr>
                            </w:pPr>
                            <w:r>
                              <w:rPr>
                                <w:rFonts w:hint="default"/>
                                <w:lang w:val="pt-BR"/>
                              </w:rPr>
                              <w:t xml:space="preserve">Projeto   arquitetónico,   Urbanístico   e   paisagístico. </w:t>
                            </w:r>
                          </w:p>
                          <w:p>
                            <w:pPr>
                              <w:pStyle w:val="103"/>
                              <w:rPr>
                                <w:rFonts w:ascii="Square721 Cn BT" w:hAnsi="Square721 Cn BT" w:cs="Square721 Cn BT"/>
                                <w:color w:val="000000"/>
                              </w:rPr>
                            </w:pPr>
                          </w:p>
                          <w:p>
                            <w:pPr>
                              <w:pStyle w:val="103"/>
                              <w:rPr>
                                <w:rFonts w:ascii="Square721 Cn BT" w:hAnsi="Square721 Cn BT" w:cs="Square721 Cn BT"/>
                                <w:color w:val="000000"/>
                              </w:rPr>
                            </w:pPr>
                          </w:p>
                          <w:p>
                            <w:pPr>
                              <w:pStyle w:val="103"/>
                              <w:rPr>
                                <w:rFonts w:ascii="Square721 Cn BT" w:hAnsi="Square721 Cn BT" w:cs="Square721 Cn BT"/>
                                <w:color w:val="000000"/>
                              </w:rPr>
                            </w:pPr>
                          </w:p>
                          <w:p>
                            <w:pPr>
                              <w:rPr>
                                <w:rFonts w:hint="default" w:cs="Swis721 Cn BT"/>
                                <w:lang w:val="pt-BR"/>
                              </w:rPr>
                            </w:pPr>
                            <w:r>
                              <w:rPr>
                                <w:rFonts w:cs="Swis721 Cn BT"/>
                                <w:b/>
                                <w:bCs/>
                              </w:rPr>
                              <w:t xml:space="preserve">Obra: </w:t>
                            </w:r>
                            <w:r>
                              <w:rPr>
                                <w:rFonts w:hint="default" w:cs="Swis721 Cn BT"/>
                                <w:b w:val="0"/>
                                <w:bCs w:val="0"/>
                                <w:lang w:val="pt-BR"/>
                              </w:rPr>
                              <w:t>Entorno do terminal Urbano</w:t>
                            </w:r>
                          </w:p>
                          <w:p>
                            <w:pPr>
                              <w:rPr>
                                <w:rFonts w:cs="Swis721 Cn BT"/>
                              </w:rPr>
                            </w:pPr>
                            <w:r>
                              <w:rPr>
                                <w:rFonts w:cs="Swis721 Cn BT"/>
                                <w:b/>
                                <w:bCs/>
                              </w:rPr>
                              <w:t xml:space="preserve">Área de </w:t>
                            </w:r>
                            <w:r>
                              <w:rPr>
                                <w:rFonts w:hint="default" w:cs="Swis721 Cn BT"/>
                                <w:b/>
                                <w:bCs/>
                                <w:lang w:val="pt-BR"/>
                              </w:rPr>
                              <w:t>intervenção</w:t>
                            </w:r>
                            <w:r>
                              <w:rPr>
                                <w:rFonts w:cs="Swis721 Cn BT"/>
                                <w:b/>
                                <w:bCs/>
                              </w:rPr>
                              <w:t xml:space="preserve">: </w:t>
                            </w:r>
                            <w:r>
                              <w:rPr>
                                <w:rFonts w:hint="default" w:cs="Swis721 Cn BT"/>
                                <w:lang w:val="pt-BR"/>
                              </w:rPr>
                              <w:t xml:space="preserve">8.150,00 </w:t>
                            </w:r>
                            <w:r>
                              <w:rPr>
                                <w:rFonts w:cs="Swis721 Cn BT"/>
                              </w:rPr>
                              <w:t>m²</w:t>
                            </w:r>
                          </w:p>
                          <w:p>
                            <w:pPr>
                              <w:rPr>
                                <w:rFonts w:hint="default" w:cs="Swis721 Cn BT"/>
                                <w:lang w:val="pt-BR"/>
                              </w:rPr>
                            </w:pPr>
                            <w:r>
                              <w:rPr>
                                <w:rFonts w:cs="Swis721 Cn BT"/>
                                <w:b/>
                                <w:bCs/>
                              </w:rPr>
                              <w:t xml:space="preserve">Terreno: </w:t>
                            </w:r>
                            <w:r>
                              <w:rPr>
                                <w:rFonts w:cs="Swis721 Cn BT"/>
                              </w:rPr>
                              <w:t>Imóvel Urbano Lote</w:t>
                            </w:r>
                            <w:r>
                              <w:rPr>
                                <w:rFonts w:hint="default" w:cs="Swis721 Cn BT"/>
                                <w:lang w:val="pt-BR"/>
                              </w:rPr>
                              <w:t xml:space="preserve"> 01 e 02 da  quadra 1227 - matriculadas: 38.735 - 39.237</w:t>
                            </w:r>
                          </w:p>
                          <w:p>
                            <w:r>
                              <w:rPr>
                                <w:rFonts w:cs="Swis721 Cn BT"/>
                                <w:b/>
                                <w:bCs/>
                              </w:rPr>
                              <w:t xml:space="preserve">Local: </w:t>
                            </w:r>
                            <w:r>
                              <w:rPr>
                                <w:rFonts w:hint="default" w:cs="Swis721 Cn BT"/>
                                <w:bCs/>
                                <w:lang w:val="pt-BR"/>
                              </w:rPr>
                              <w:t xml:space="preserve">Rua Pedro Ramires de Melo, Rua Caramuru e Rua Arariboia </w:t>
                            </w:r>
                            <w:r>
                              <w:rPr>
                                <w:rFonts w:cs="Swis721 Cn BT"/>
                              </w:rPr>
                              <w:t xml:space="preserve">, Bairro </w:t>
                            </w:r>
                            <w:r>
                              <w:rPr>
                                <w:rFonts w:hint="default" w:cs="Swis721 Cn BT"/>
                                <w:lang w:val="pt-BR"/>
                              </w:rPr>
                              <w:t>Centro</w:t>
                            </w:r>
                            <w:r>
                              <w:rPr>
                                <w:rFonts w:cs="Swis721 Cn BT"/>
                              </w:rPr>
                              <w:t xml:space="preserve"> - Pato Branco - PR. </w:t>
                            </w:r>
                          </w:p>
                          <w:p>
                            <w:pPr>
                              <w:pStyle w:val="103"/>
                              <w:bidi w:val="0"/>
                              <w:spacing w:before="0" w:after="240"/>
                              <w:contextualSpacing/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Caixa de Texto 9" o:spid="_x0000_s1026" o:spt="1" style="position:absolute;left:0pt;margin-left:30.85pt;margin-top:20.5pt;height:483.15pt;width:400.85pt;z-index:1024;mso-width-relative:page;mso-height-relative:page;" fillcolor="#FFFFFF" filled="t" stroked="t" coordsize="21600,21600" o:gfxdata="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">
                <v:fill on="t" focussize="0,0"/>
                <v:stroke weight="0.510236220472441pt" color="#000000" joinstyle="round"/>
                <v:imagedata o:title=""/>
                <o:lock v:ext="edit" aspectratio="f"/>
                <v:textbox>
                  <w:txbxContent>
                    <w:p>
                      <w:pPr>
                        <w:pStyle w:val="103"/>
                        <w:ind w:firstLine="0"/>
                        <w:jc w:val="left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>
                      <w:pPr>
                        <w:pStyle w:val="103"/>
                        <w:ind w:firstLine="0"/>
                        <w:jc w:val="left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>
                      <w:pPr>
                        <w:pStyle w:val="103"/>
                        <w:ind w:firstLine="0"/>
                        <w:jc w:val="left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>
                      <w:pPr>
                        <w:pStyle w:val="103"/>
                        <w:ind w:firstLine="0"/>
                        <w:jc w:val="left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>
                      <w:pPr>
                        <w:pStyle w:val="103"/>
                        <w:ind w:firstLine="0"/>
                        <w:jc w:val="left"/>
                        <w:rPr>
                          <w:b/>
                          <w:bCs/>
                          <w:color w:val="000000"/>
                          <w:sz w:val="28"/>
                          <w:szCs w:val="28"/>
                        </w:rPr>
                      </w:pPr>
                    </w:p>
                    <w:p>
                      <w:pPr>
                        <w:tabs>
                          <w:tab w:val="left" w:pos="1440"/>
                        </w:tabs>
                        <w:bidi w:val="0"/>
                        <w:ind w:left="1440" w:leftChars="600" w:right="1478" w:rightChars="616" w:firstLine="0" w:firstLineChars="0"/>
                        <w:jc w:val="center"/>
                        <w:rPr>
                          <w:b/>
                          <w:bCs/>
                          <w:color w:val="auto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ind w:left="1440" w:leftChars="600" w:right="1478" w:rightChars="616" w:firstLine="0" w:firstLineChars="0"/>
                        <w:jc w:val="both"/>
                        <w:textAlignment w:val="auto"/>
                        <w:rPr>
                          <w:b/>
                          <w:bCs/>
                          <w:color w:val="auto"/>
                          <w:sz w:val="28"/>
                          <w:szCs w:val="28"/>
                          <w:lang w:val="pt-BR"/>
                        </w:rPr>
                      </w:pPr>
                      <w:r>
                        <w:rPr>
                          <w:b/>
                          <w:bCs/>
                          <w:color w:val="auto"/>
                          <w:sz w:val="28"/>
                          <w:szCs w:val="28"/>
                        </w:rPr>
                        <w:t>ESTUDO PRELIMINAR</w:t>
                      </w:r>
                      <w:r>
                        <w:rPr>
                          <w:rFonts w:hint="default"/>
                          <w:b/>
                          <w:bCs/>
                          <w:color w:val="auto"/>
                          <w:sz w:val="28"/>
                          <w:szCs w:val="28"/>
                          <w:lang w:val="pt-BR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auto"/>
                          <w:sz w:val="28"/>
                          <w:szCs w:val="28"/>
                          <w:lang w:val="pt-BR"/>
                        </w:rPr>
                        <w:t>DO</w:t>
                      </w:r>
                      <w:r>
                        <w:rPr>
                          <w:rFonts w:hint="default"/>
                          <w:b/>
                          <w:bCs/>
                          <w:color w:val="auto"/>
                          <w:sz w:val="28"/>
                          <w:szCs w:val="28"/>
                          <w:lang w:val="pt-BR"/>
                        </w:rPr>
                        <w:t xml:space="preserve"> ENTORNO DO TERMINAL   URBANO   DE   </w:t>
                      </w:r>
                      <w:r>
                        <w:rPr>
                          <w:b/>
                          <w:bCs/>
                          <w:color w:val="auto"/>
                          <w:sz w:val="28"/>
                          <w:szCs w:val="28"/>
                          <w:lang w:val="pt-BR"/>
                        </w:rPr>
                        <w:t>PATO</w:t>
                      </w:r>
                      <w:r>
                        <w:rPr>
                          <w:rFonts w:hint="default"/>
                          <w:b/>
                          <w:bCs/>
                          <w:color w:val="auto"/>
                          <w:sz w:val="28"/>
                          <w:szCs w:val="28"/>
                          <w:lang w:val="pt-BR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auto"/>
                          <w:sz w:val="28"/>
                          <w:szCs w:val="28"/>
                          <w:lang w:val="pt-BR"/>
                        </w:rPr>
                        <w:t xml:space="preserve"> BRANCO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ind w:left="1440" w:leftChars="600" w:firstLine="0" w:firstLineChars="0"/>
                        <w:textAlignment w:val="auto"/>
                        <w:rPr>
                          <w:rFonts w:hint="default"/>
                          <w:lang w:val="pt-BR"/>
                        </w:rPr>
                      </w:pPr>
                      <w:r>
                        <w:rPr>
                          <w:rFonts w:hint="default"/>
                          <w:lang w:val="pt-BR"/>
                        </w:rPr>
                        <w:t xml:space="preserve">Projeto   arquitetónico,   Urbanístico   e   paisagístico. </w:t>
                      </w:r>
                    </w:p>
                    <w:p>
                      <w:pPr>
                        <w:pStyle w:val="103"/>
                        <w:rPr>
                          <w:rFonts w:ascii="Square721 Cn BT" w:hAnsi="Square721 Cn BT" w:cs="Square721 Cn BT"/>
                          <w:color w:val="000000"/>
                        </w:rPr>
                      </w:pPr>
                    </w:p>
                    <w:p>
                      <w:pPr>
                        <w:pStyle w:val="103"/>
                        <w:rPr>
                          <w:rFonts w:ascii="Square721 Cn BT" w:hAnsi="Square721 Cn BT" w:cs="Square721 Cn BT"/>
                          <w:color w:val="000000"/>
                        </w:rPr>
                      </w:pPr>
                    </w:p>
                    <w:p>
                      <w:pPr>
                        <w:pStyle w:val="103"/>
                        <w:rPr>
                          <w:rFonts w:ascii="Square721 Cn BT" w:hAnsi="Square721 Cn BT" w:cs="Square721 Cn BT"/>
                          <w:color w:val="000000"/>
                        </w:rPr>
                      </w:pPr>
                    </w:p>
                    <w:p>
                      <w:pPr>
                        <w:rPr>
                          <w:rFonts w:hint="default" w:cs="Swis721 Cn BT"/>
                          <w:lang w:val="pt-BR"/>
                        </w:rPr>
                      </w:pPr>
                      <w:r>
                        <w:rPr>
                          <w:rFonts w:cs="Swis721 Cn BT"/>
                          <w:b/>
                          <w:bCs/>
                        </w:rPr>
                        <w:t xml:space="preserve">Obra: </w:t>
                      </w:r>
                      <w:r>
                        <w:rPr>
                          <w:rFonts w:hint="default" w:cs="Swis721 Cn BT"/>
                          <w:b w:val="0"/>
                          <w:bCs w:val="0"/>
                          <w:lang w:val="pt-BR"/>
                        </w:rPr>
                        <w:t>Entorno do terminal Urbano</w:t>
                      </w:r>
                    </w:p>
                    <w:p>
                      <w:pPr>
                        <w:rPr>
                          <w:rFonts w:cs="Swis721 Cn BT"/>
                        </w:rPr>
                      </w:pPr>
                      <w:r>
                        <w:rPr>
                          <w:rFonts w:cs="Swis721 Cn BT"/>
                          <w:b/>
                          <w:bCs/>
                        </w:rPr>
                        <w:t xml:space="preserve">Área de </w:t>
                      </w:r>
                      <w:r>
                        <w:rPr>
                          <w:rFonts w:hint="default" w:cs="Swis721 Cn BT"/>
                          <w:b/>
                          <w:bCs/>
                          <w:lang w:val="pt-BR"/>
                        </w:rPr>
                        <w:t>intervenção</w:t>
                      </w:r>
                      <w:r>
                        <w:rPr>
                          <w:rFonts w:cs="Swis721 Cn BT"/>
                          <w:b/>
                          <w:bCs/>
                        </w:rPr>
                        <w:t xml:space="preserve">: </w:t>
                      </w:r>
                      <w:r>
                        <w:rPr>
                          <w:rFonts w:hint="default" w:cs="Swis721 Cn BT"/>
                          <w:lang w:val="pt-BR"/>
                        </w:rPr>
                        <w:t xml:space="preserve">8.150,00 </w:t>
                      </w:r>
                      <w:r>
                        <w:rPr>
                          <w:rFonts w:cs="Swis721 Cn BT"/>
                        </w:rPr>
                        <w:t>m²</w:t>
                      </w:r>
                    </w:p>
                    <w:p>
                      <w:pPr>
                        <w:rPr>
                          <w:rFonts w:hint="default" w:cs="Swis721 Cn BT"/>
                          <w:lang w:val="pt-BR"/>
                        </w:rPr>
                      </w:pPr>
                      <w:r>
                        <w:rPr>
                          <w:rFonts w:cs="Swis721 Cn BT"/>
                          <w:b/>
                          <w:bCs/>
                        </w:rPr>
                        <w:t xml:space="preserve">Terreno: </w:t>
                      </w:r>
                      <w:r>
                        <w:rPr>
                          <w:rFonts w:cs="Swis721 Cn BT"/>
                        </w:rPr>
                        <w:t>Imóvel Urbano Lote</w:t>
                      </w:r>
                      <w:r>
                        <w:rPr>
                          <w:rFonts w:hint="default" w:cs="Swis721 Cn BT"/>
                          <w:lang w:val="pt-BR"/>
                        </w:rPr>
                        <w:t xml:space="preserve"> 01 e 02 da  quadra 1227 - matriculadas: 38.735 - 39.237</w:t>
                      </w:r>
                    </w:p>
                    <w:p>
                      <w:r>
                        <w:rPr>
                          <w:rFonts w:cs="Swis721 Cn BT"/>
                          <w:b/>
                          <w:bCs/>
                        </w:rPr>
                        <w:t xml:space="preserve">Local: </w:t>
                      </w:r>
                      <w:r>
                        <w:rPr>
                          <w:rFonts w:hint="default" w:cs="Swis721 Cn BT"/>
                          <w:bCs/>
                          <w:lang w:val="pt-BR"/>
                        </w:rPr>
                        <w:t xml:space="preserve">Rua Pedro Ramires de Melo, Rua Caramuru e Rua Arariboia </w:t>
                      </w:r>
                      <w:r>
                        <w:rPr>
                          <w:rFonts w:cs="Swis721 Cn BT"/>
                        </w:rPr>
                        <w:t xml:space="preserve">, Bairro </w:t>
                      </w:r>
                      <w:r>
                        <w:rPr>
                          <w:rFonts w:hint="default" w:cs="Swis721 Cn BT"/>
                          <w:lang w:val="pt-BR"/>
                        </w:rPr>
                        <w:t>Centro</w:t>
                      </w:r>
                      <w:r>
                        <w:rPr>
                          <w:rFonts w:cs="Swis721 Cn BT"/>
                        </w:rPr>
                        <w:t xml:space="preserve"> - Pato Branco - PR. </w:t>
                      </w:r>
                    </w:p>
                    <w:p>
                      <w:pPr>
                        <w:pStyle w:val="103"/>
                        <w:bidi w:val="0"/>
                        <w:spacing w:before="0" w:after="240"/>
                        <w:contextualSpacing/>
                      </w:pPr>
                    </w:p>
                  </w:txbxContent>
                </v:textbox>
              </v:rect>
            </w:pict>
          </mc:Fallback>
        </mc:AlternateContent>
      </w: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  <w:sectPr>
          <w:headerReference r:id="rId4" w:type="default"/>
          <w:footerReference r:id="rId5" w:type="default"/>
          <w:footnotePr>
            <w:numFmt w:val="decimal"/>
          </w:footnotePr>
          <w:pgSz w:w="11906" w:h="16838"/>
          <w:pgMar w:top="1440" w:right="1080" w:bottom="1440" w:left="1800" w:header="709" w:footer="720" w:gutter="0"/>
          <w:pgNumType w:fmt="decimal" w:start="1"/>
          <w:formProt w:val="0"/>
          <w:docGrid w:linePitch="360" w:charSpace="0"/>
        </w:sect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sdt>
      <w:sdtPr>
        <w:id w:val="0"/>
        <w:docPartObj>
          <w:docPartGallery w:val="Table of Contents"/>
          <w:docPartUnique/>
        </w:docPartObj>
      </w:sdtPr>
      <w:sdtContent>
        <w:p>
          <w:pPr>
            <w:bidi w:val="0"/>
            <w:jc w:val="center"/>
          </w:pPr>
          <w:r>
            <w:t>Sumário</w:t>
          </w:r>
        </w:p>
        <w:p>
          <w:pPr>
            <w:pStyle w:val="26"/>
            <w:tabs>
              <w:tab w:val="right" w:leader="dot" w:pos="9026"/>
              <w:tab w:val="clear" w:pos="1134"/>
              <w:tab w:val="clear" w:pos="9061"/>
            </w:tabs>
          </w:pPr>
          <w:r>
            <w:fldChar w:fldCharType="begin"/>
          </w:r>
          <w:r>
            <w:rPr>
              <w:rStyle w:val="62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sz w:val="24"/>
              <w:vertAlign w:val="baseline"/>
            </w:rPr>
            <w:instrText xml:space="preserve">TOC \o "1-3" \u \h</w:instrText>
          </w:r>
          <w:r>
            <w:rPr>
              <w:rStyle w:val="62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sz w:val="24"/>
              <w:vertAlign w:val="baseline"/>
            </w:rPr>
            <w:fldChar w:fldCharType="separate"/>
          </w:r>
          <w:r>
            <w:rPr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vertAlign w:val="baseline"/>
            </w:rPr>
            <w:fldChar w:fldCharType="begin"/>
          </w:r>
          <w:r>
            <w:rPr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vertAlign w:val="baseline"/>
            </w:rPr>
            <w:instrText xml:space="preserve"> HYPERLINK \l _Toc16283 </w:instrText>
          </w:r>
          <w:r>
            <w:rPr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vertAlign w:val="baseline"/>
            </w:rPr>
            <w:fldChar w:fldCharType="separate"/>
          </w:r>
          <w:r>
            <w:rPr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vertAlign w:val="baseline"/>
            </w:rPr>
            <w:t xml:space="preserve">1 </w:t>
          </w:r>
          <w:r>
            <w:t>GENERALIDADES</w:t>
          </w:r>
          <w:r>
            <w:tab/>
          </w:r>
          <w:r>
            <w:fldChar w:fldCharType="begin"/>
          </w:r>
          <w:r>
            <w:instrText xml:space="preserve"> PAGEREF _Toc16283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vertAlign w:val="baseline"/>
            </w:rPr>
            <w:fldChar w:fldCharType="end"/>
          </w:r>
        </w:p>
        <w:p>
          <w:pPr>
            <w:pStyle w:val="26"/>
            <w:tabs>
              <w:tab w:val="right" w:leader="dot" w:pos="9026"/>
              <w:tab w:val="clear" w:pos="1134"/>
              <w:tab w:val="clear" w:pos="9061"/>
            </w:tabs>
          </w:pPr>
          <w:r>
            <w:rPr>
              <w:rFonts w:cs="Swis721 Cn BT"/>
              <w:szCs w:val="24"/>
            </w:rPr>
            <w:fldChar w:fldCharType="begin"/>
          </w:r>
          <w:r>
            <w:rPr>
              <w:rFonts w:cs="Swis721 Cn BT"/>
              <w:szCs w:val="24"/>
            </w:rPr>
            <w:instrText xml:space="preserve"> HYPERLINK \l _Toc598 </w:instrText>
          </w:r>
          <w:r>
            <w:rPr>
              <w:rFonts w:cs="Swis721 Cn BT"/>
              <w:szCs w:val="24"/>
            </w:rPr>
            <w:fldChar w:fldCharType="separate"/>
          </w:r>
          <w:r>
            <w:rPr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vertAlign w:val="baseline"/>
            </w:rPr>
            <w:t xml:space="preserve">2 </w:t>
          </w:r>
          <w:r>
            <w:rPr>
              <w:lang w:val="pt-BR"/>
            </w:rPr>
            <w:t>JUSTIFICATIVA</w:t>
          </w:r>
          <w:r>
            <w:tab/>
          </w:r>
          <w:r>
            <w:fldChar w:fldCharType="begin"/>
          </w:r>
          <w:r>
            <w:instrText xml:space="preserve"> PAGEREF _Toc598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cs="Swis721 Cn BT"/>
              <w:szCs w:val="24"/>
            </w:rPr>
            <w:fldChar w:fldCharType="end"/>
          </w:r>
        </w:p>
        <w:p>
          <w:pPr>
            <w:pStyle w:val="26"/>
            <w:tabs>
              <w:tab w:val="right" w:leader="dot" w:pos="9026"/>
              <w:tab w:val="clear" w:pos="1134"/>
              <w:tab w:val="clear" w:pos="9061"/>
            </w:tabs>
          </w:pPr>
          <w:r>
            <w:rPr>
              <w:rFonts w:cs="Swis721 Cn BT"/>
              <w:szCs w:val="24"/>
            </w:rPr>
            <w:fldChar w:fldCharType="begin"/>
          </w:r>
          <w:r>
            <w:rPr>
              <w:rFonts w:cs="Swis721 Cn BT"/>
              <w:szCs w:val="24"/>
            </w:rPr>
            <w:instrText xml:space="preserve"> HYPERLINK \l _Toc14351 </w:instrText>
          </w:r>
          <w:r>
            <w:rPr>
              <w:rFonts w:cs="Swis721 Cn BT"/>
              <w:szCs w:val="24"/>
            </w:rPr>
            <w:fldChar w:fldCharType="separate"/>
          </w:r>
          <w:r>
            <w:rPr>
              <w:rFonts w:hint="default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vertAlign w:val="baseline"/>
              <w:lang w:val="pt-BR"/>
            </w:rPr>
            <w:t xml:space="preserve">3 </w:t>
          </w:r>
          <w:r>
            <w:rPr>
              <w:lang w:val="pt-BR"/>
            </w:rPr>
            <w:t>PROGRAMA</w:t>
          </w:r>
          <w:r>
            <w:rPr>
              <w:rFonts w:hint="default"/>
              <w:lang w:val="pt-BR"/>
            </w:rPr>
            <w:t xml:space="preserve"> E USOS</w:t>
          </w:r>
          <w:r>
            <w:tab/>
          </w:r>
          <w:r>
            <w:fldChar w:fldCharType="begin"/>
          </w:r>
          <w:r>
            <w:instrText xml:space="preserve"> PAGEREF _Toc14351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cs="Swis721 Cn BT"/>
              <w:szCs w:val="24"/>
            </w:rPr>
            <w:fldChar w:fldCharType="end"/>
          </w:r>
        </w:p>
        <w:p>
          <w:pPr>
            <w:pStyle w:val="26"/>
            <w:tabs>
              <w:tab w:val="right" w:leader="dot" w:pos="9026"/>
              <w:tab w:val="clear" w:pos="1134"/>
              <w:tab w:val="clear" w:pos="9061"/>
            </w:tabs>
          </w:pPr>
          <w:r>
            <w:rPr>
              <w:rFonts w:cs="Swis721 Cn BT"/>
              <w:szCs w:val="24"/>
            </w:rPr>
            <w:fldChar w:fldCharType="begin"/>
          </w:r>
          <w:r>
            <w:rPr>
              <w:rFonts w:cs="Swis721 Cn BT"/>
              <w:szCs w:val="24"/>
            </w:rPr>
            <w:instrText xml:space="preserve"> HYPERLINK \l _Toc31065 </w:instrText>
          </w:r>
          <w:r>
            <w:rPr>
              <w:rFonts w:cs="Swis721 Cn BT"/>
              <w:szCs w:val="24"/>
            </w:rPr>
            <w:fldChar w:fldCharType="separate"/>
          </w:r>
          <w:r>
            <w:rPr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vertAlign w:val="baseline"/>
            </w:rPr>
            <w:t xml:space="preserve">4 </w:t>
          </w:r>
          <w:r>
            <w:rPr>
              <w:lang w:val="pt-BR"/>
            </w:rPr>
            <w:t>DIRETRIZES DE PROJETO</w:t>
          </w:r>
          <w:r>
            <w:tab/>
          </w:r>
          <w:r>
            <w:fldChar w:fldCharType="begin"/>
          </w:r>
          <w:r>
            <w:instrText xml:space="preserve"> PAGEREF _Toc31065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cs="Swis721 Cn BT"/>
              <w:szCs w:val="24"/>
            </w:rPr>
            <w:fldChar w:fldCharType="end"/>
          </w:r>
        </w:p>
        <w:p>
          <w:pPr>
            <w:pStyle w:val="26"/>
            <w:tabs>
              <w:tab w:val="right" w:leader="dot" w:pos="9026"/>
              <w:tab w:val="clear" w:pos="1134"/>
              <w:tab w:val="clear" w:pos="9061"/>
            </w:tabs>
          </w:pPr>
          <w:r>
            <w:rPr>
              <w:rFonts w:cs="Swis721 Cn BT"/>
              <w:szCs w:val="24"/>
            </w:rPr>
            <w:fldChar w:fldCharType="begin"/>
          </w:r>
          <w:r>
            <w:rPr>
              <w:rFonts w:cs="Swis721 Cn BT"/>
              <w:szCs w:val="24"/>
            </w:rPr>
            <w:instrText xml:space="preserve"> HYPERLINK \l _Toc14733 </w:instrText>
          </w:r>
          <w:r>
            <w:rPr>
              <w:rFonts w:cs="Swis721 Cn BT"/>
              <w:szCs w:val="24"/>
            </w:rPr>
            <w:fldChar w:fldCharType="separate"/>
          </w:r>
          <w:r>
            <w:rPr>
              <w:rFonts w:hint="default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vertAlign w:val="baseline"/>
              <w:lang w:val="pt-BR"/>
            </w:rPr>
            <w:t xml:space="preserve">5 </w:t>
          </w:r>
          <w:r>
            <w:rPr>
              <w:rFonts w:hint="default"/>
              <w:lang w:val="pt-BR"/>
            </w:rPr>
            <w:t>PAVIMENTAÇÕES</w:t>
          </w:r>
          <w:r>
            <w:tab/>
          </w:r>
          <w:r>
            <w:fldChar w:fldCharType="begin"/>
          </w:r>
          <w:r>
            <w:instrText xml:space="preserve"> PAGEREF _Toc14733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cs="Swis721 Cn BT"/>
              <w:szCs w:val="24"/>
            </w:rPr>
            <w:fldChar w:fldCharType="end"/>
          </w:r>
        </w:p>
        <w:p>
          <w:pPr>
            <w:pStyle w:val="26"/>
            <w:tabs>
              <w:tab w:val="right" w:leader="dot" w:pos="9026"/>
              <w:tab w:val="clear" w:pos="1134"/>
              <w:tab w:val="clear" w:pos="9061"/>
            </w:tabs>
          </w:pPr>
          <w:r>
            <w:rPr>
              <w:rFonts w:cs="Swis721 Cn BT"/>
              <w:szCs w:val="24"/>
            </w:rPr>
            <w:fldChar w:fldCharType="begin"/>
          </w:r>
          <w:r>
            <w:rPr>
              <w:rFonts w:cs="Swis721 Cn BT"/>
              <w:szCs w:val="24"/>
            </w:rPr>
            <w:instrText xml:space="preserve"> HYPERLINK \l _Toc10855 </w:instrText>
          </w:r>
          <w:r>
            <w:rPr>
              <w:rFonts w:cs="Swis721 Cn BT"/>
              <w:szCs w:val="24"/>
            </w:rPr>
            <w:fldChar w:fldCharType="separate"/>
          </w:r>
          <w:r>
            <w:rPr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kern w:val="0"/>
              <w:position w:val="0"/>
              <w:vertAlign w:val="baseline"/>
            </w:rPr>
            <w:t xml:space="preserve">6 </w:t>
          </w:r>
          <w:r>
            <w:t>CONSIDERAÇÕES FINAIS</w:t>
          </w:r>
          <w:r>
            <w:tab/>
          </w:r>
          <w:r>
            <w:fldChar w:fldCharType="begin"/>
          </w:r>
          <w:r>
            <w:instrText xml:space="preserve"> PAGEREF _Toc10855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cs="Swis721 Cn BT"/>
              <w:szCs w:val="24"/>
            </w:rPr>
            <w:fldChar w:fldCharType="end"/>
          </w:r>
        </w:p>
        <w:p>
          <w:pPr>
            <w:rPr>
              <w:rFonts w:ascii="Swis721 Cn BT" w:hAnsi="Swis721 Cn BT" w:cs="Swis721 Cn BT"/>
              <w:szCs w:val="24"/>
            </w:rPr>
          </w:pPr>
          <w:r>
            <w:rPr>
              <w:rFonts w:cs="Swis721 Cn BT"/>
              <w:szCs w:val="24"/>
            </w:rPr>
            <w:fldChar w:fldCharType="end"/>
          </w:r>
        </w:p>
      </w:sdtContent>
    </w:sdt>
    <w:p>
      <w:pPr>
        <w:rPr>
          <w:rFonts w:ascii="Swis721 Cn BT" w:hAnsi="Swis721 Cn BT" w:cs="Swis721 Cn BT"/>
          <w:szCs w:val="24"/>
        </w:rPr>
      </w:pPr>
    </w:p>
    <w:p>
      <w:pPr>
        <w:bidi w:val="0"/>
        <w:jc w:val="center"/>
        <w:rPr>
          <w:rFonts w:ascii="Swis721 Cn BT" w:hAnsi="Swis721 Cn BT" w:cs="Arial" w:eastAsiaTheme="minorEastAsia"/>
          <w:color w:val="auto"/>
          <w:kern w:val="0"/>
          <w:sz w:val="24"/>
          <w:szCs w:val="24"/>
          <w:lang w:val="pt-BR" w:eastAsia="en-US" w:bidi="ar-SA"/>
        </w:rPr>
      </w:pPr>
      <w:r>
        <w:rPr>
          <w:lang w:val="pt-BR" w:eastAsia="en-US"/>
        </w:rPr>
        <w:t>Lista de imagens</w:t>
      </w:r>
      <w:r>
        <w:rPr>
          <w:rFonts w:hint="default" w:ascii="SimSun" w:hAnsi="SimSun" w:eastAsia="SimSun" w:cs="Arial"/>
          <w:sz w:val="21"/>
          <w:szCs w:val="24"/>
          <w:lang w:val="pt-BR" w:eastAsia="en-US" w:bidi="ar-SA"/>
        </w:rPr>
        <w:t xml:space="preserve">             </w:t>
      </w: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TOC \h \c "Imagem"</w:instrText>
      </w:r>
      <w:r>
        <w:rPr>
          <w:lang w:val="pt-BR" w:eastAsia="en-US"/>
        </w:rPr>
        <w:fldChar w:fldCharType="separate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_Toc15841 </w:instrText>
      </w:r>
      <w:r>
        <w:rPr>
          <w:lang w:val="pt-BR" w:eastAsia="en-US"/>
        </w:rPr>
        <w:fldChar w:fldCharType="separate"/>
      </w:r>
      <w:r>
        <w:t xml:space="preserve">Imagem 1 </w:t>
      </w:r>
      <w:r>
        <w:rPr>
          <w:lang w:val="pt-BR"/>
        </w:rPr>
        <w:t>: localização do empreendimento</w:t>
      </w:r>
      <w:r>
        <w:rPr>
          <w:rFonts w:hint="default"/>
          <w:lang w:val="pt-BR"/>
        </w:rPr>
        <w:t>.</w:t>
      </w:r>
      <w:r>
        <w:tab/>
      </w:r>
      <w:r>
        <w:fldChar w:fldCharType="begin"/>
      </w:r>
      <w:r>
        <w:instrText xml:space="preserve"> PAGEREF _Toc15841 </w:instrText>
      </w:r>
      <w:r>
        <w:fldChar w:fldCharType="separate"/>
      </w:r>
      <w:r>
        <w:t>1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_Toc9090 </w:instrText>
      </w:r>
      <w:r>
        <w:rPr>
          <w:lang w:val="pt-BR" w:eastAsia="en-US"/>
        </w:rPr>
        <w:fldChar w:fldCharType="separate"/>
      </w:r>
      <w:r>
        <w:t xml:space="preserve">Imagem 2 </w:t>
      </w:r>
      <w:r>
        <w:rPr>
          <w:rFonts w:hint="default"/>
          <w:lang w:val="pt-BR"/>
        </w:rPr>
        <w:t>: Área de intervenção do projeto.</w:t>
      </w:r>
      <w:r>
        <w:tab/>
      </w:r>
      <w:r>
        <w:fldChar w:fldCharType="begin"/>
      </w:r>
      <w:r>
        <w:instrText xml:space="preserve"> PAGEREF _Toc9090 </w:instrText>
      </w:r>
      <w:r>
        <w:fldChar w:fldCharType="separate"/>
      </w:r>
      <w:r>
        <w:t>2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_Toc4053 </w:instrText>
      </w:r>
      <w:r>
        <w:rPr>
          <w:lang w:val="pt-BR" w:eastAsia="en-US"/>
        </w:rPr>
        <w:fldChar w:fldCharType="separate"/>
      </w:r>
      <w:r>
        <w:t xml:space="preserve">Imagem 3 </w:t>
      </w:r>
      <w:r>
        <w:rPr>
          <w:rFonts w:hint="default"/>
          <w:lang w:val="pt-BR"/>
        </w:rPr>
        <w:t xml:space="preserve"> : </w:t>
      </w:r>
      <w:r>
        <w:rPr>
          <w:lang w:val="pt-BR"/>
        </w:rPr>
        <w:t>Área de calçada antigo</w:t>
      </w:r>
      <w:r>
        <w:rPr>
          <w:rFonts w:hint="default"/>
          <w:lang w:val="pt-BR"/>
        </w:rPr>
        <w:t>.</w:t>
      </w:r>
      <w:r>
        <w:tab/>
      </w:r>
      <w:r>
        <w:fldChar w:fldCharType="begin"/>
      </w:r>
      <w:r>
        <w:instrText xml:space="preserve"> PAGEREF _Toc4053 </w:instrText>
      </w:r>
      <w:r>
        <w:fldChar w:fldCharType="separate"/>
      </w:r>
      <w:r>
        <w:t>3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_Toc31315 </w:instrText>
      </w:r>
      <w:r>
        <w:rPr>
          <w:lang w:val="pt-BR" w:eastAsia="en-US"/>
        </w:rPr>
        <w:fldChar w:fldCharType="separate"/>
      </w:r>
      <w:r>
        <w:t xml:space="preserve">Imagem 4 </w:t>
      </w:r>
      <w:r>
        <w:rPr>
          <w:lang w:val="pt-BR"/>
        </w:rPr>
        <w:t>: Área de Implantação do terminal</w:t>
      </w:r>
      <w:r>
        <w:tab/>
      </w:r>
      <w:r>
        <w:fldChar w:fldCharType="begin"/>
      </w:r>
      <w:r>
        <w:instrText xml:space="preserve"> PAGEREF _Toc31315 </w:instrText>
      </w:r>
      <w:r>
        <w:fldChar w:fldCharType="separate"/>
      </w:r>
      <w:r>
        <w:t>3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_Toc18803 </w:instrText>
      </w:r>
      <w:r>
        <w:rPr>
          <w:lang w:val="pt-BR" w:eastAsia="en-US"/>
        </w:rPr>
        <w:fldChar w:fldCharType="separate"/>
      </w:r>
      <w:r>
        <w:t xml:space="preserve">Imagem 5 </w:t>
      </w:r>
      <w:r>
        <w:rPr>
          <w:lang w:val="pt-BR"/>
        </w:rPr>
        <w:t>: Praça de Fronte a Prefeitura Municipal</w:t>
      </w:r>
      <w:r>
        <w:tab/>
      </w:r>
      <w:r>
        <w:fldChar w:fldCharType="begin"/>
      </w:r>
      <w:r>
        <w:instrText xml:space="preserve"> PAGEREF _Toc18803 </w:instrText>
      </w:r>
      <w:r>
        <w:fldChar w:fldCharType="separate"/>
      </w:r>
      <w:r>
        <w:t>4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_Toc1072 </w:instrText>
      </w:r>
      <w:r>
        <w:rPr>
          <w:lang w:val="pt-BR" w:eastAsia="en-US"/>
        </w:rPr>
        <w:fldChar w:fldCharType="separate"/>
      </w:r>
      <w:r>
        <w:t xml:space="preserve">Imagem 6 </w:t>
      </w:r>
      <w:r>
        <w:rPr>
          <w:lang w:val="pt-BR"/>
        </w:rPr>
        <w:t>: Ruas do entorno</w:t>
      </w:r>
      <w:r>
        <w:tab/>
      </w:r>
      <w:r>
        <w:fldChar w:fldCharType="begin"/>
      </w:r>
      <w:r>
        <w:instrText xml:space="preserve"> PAGEREF _Toc1072 </w:instrText>
      </w:r>
      <w:r>
        <w:fldChar w:fldCharType="separate"/>
      </w:r>
      <w:r>
        <w:t>4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_Toc23763 </w:instrText>
      </w:r>
      <w:r>
        <w:rPr>
          <w:lang w:val="pt-BR" w:eastAsia="en-US"/>
        </w:rPr>
        <w:fldChar w:fldCharType="separate"/>
      </w:r>
      <w:r>
        <w:t xml:space="preserve">Imagem 7 </w:t>
      </w:r>
      <w:r>
        <w:rPr>
          <w:rFonts w:hint="default"/>
          <w:lang w:val="pt-BR"/>
        </w:rPr>
        <w:t>: Via exclusiva para ônibus</w:t>
      </w:r>
      <w:r>
        <w:tab/>
      </w:r>
      <w:r>
        <w:fldChar w:fldCharType="begin"/>
      </w:r>
      <w:r>
        <w:instrText xml:space="preserve"> PAGEREF _Toc23763 </w:instrText>
      </w:r>
      <w:r>
        <w:fldChar w:fldCharType="separate"/>
      </w:r>
      <w:r>
        <w:t>6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_Toc18183 </w:instrText>
      </w:r>
      <w:r>
        <w:rPr>
          <w:lang w:val="pt-BR" w:eastAsia="en-US"/>
        </w:rPr>
        <w:fldChar w:fldCharType="separate"/>
      </w:r>
      <w:r>
        <w:t xml:space="preserve">Imagem 8 </w:t>
      </w:r>
      <w:r>
        <w:rPr>
          <w:rFonts w:hint="default"/>
          <w:lang w:val="pt-BR"/>
        </w:rPr>
        <w:t>: Rua Caramuru</w:t>
      </w:r>
      <w:r>
        <w:tab/>
      </w:r>
      <w:r>
        <w:fldChar w:fldCharType="begin"/>
      </w:r>
      <w:r>
        <w:instrText xml:space="preserve"> PAGEREF _Toc18183 </w:instrText>
      </w:r>
      <w:r>
        <w:fldChar w:fldCharType="separate"/>
      </w:r>
      <w:r>
        <w:t>7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_Toc7033 </w:instrText>
      </w:r>
      <w:r>
        <w:rPr>
          <w:lang w:val="pt-BR" w:eastAsia="en-US"/>
        </w:rPr>
        <w:fldChar w:fldCharType="separate"/>
      </w:r>
      <w:r>
        <w:t xml:space="preserve">Imagem 9 </w:t>
      </w:r>
      <w:r>
        <w:rPr>
          <w:rFonts w:hint="default"/>
          <w:lang w:val="pt-BR"/>
        </w:rPr>
        <w:t>: Rua Pedro Ramires de Melo</w:t>
      </w:r>
      <w:r>
        <w:tab/>
      </w:r>
      <w:r>
        <w:fldChar w:fldCharType="begin"/>
      </w:r>
      <w:r>
        <w:instrText xml:space="preserve"> PAGEREF _Toc7033 </w:instrText>
      </w:r>
      <w:r>
        <w:fldChar w:fldCharType="separate"/>
      </w:r>
      <w:r>
        <w:t>7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_Toc7573 </w:instrText>
      </w:r>
      <w:r>
        <w:rPr>
          <w:lang w:val="pt-BR" w:eastAsia="en-US"/>
        </w:rPr>
        <w:fldChar w:fldCharType="separate"/>
      </w:r>
      <w:r>
        <w:t xml:space="preserve">Imagem 10 </w:t>
      </w:r>
      <w:r>
        <w:rPr>
          <w:lang w:val="pt-BR"/>
        </w:rPr>
        <w:t>: Rua Arariboia</w:t>
      </w:r>
      <w:r>
        <w:tab/>
      </w:r>
      <w:r>
        <w:fldChar w:fldCharType="begin"/>
      </w:r>
      <w:r>
        <w:instrText xml:space="preserve"> PAGEREF _Toc7573 </w:instrText>
      </w:r>
      <w:r>
        <w:fldChar w:fldCharType="separate"/>
      </w:r>
      <w:r>
        <w:t>8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_Toc7207 </w:instrText>
      </w:r>
      <w:r>
        <w:rPr>
          <w:lang w:val="pt-BR" w:eastAsia="en-US"/>
        </w:rPr>
        <w:fldChar w:fldCharType="separate"/>
      </w:r>
      <w:r>
        <w:t xml:space="preserve">Imagem 11 </w:t>
      </w:r>
      <w:r>
        <w:rPr>
          <w:lang w:val="pt-BR"/>
        </w:rPr>
        <w:t>: Calçada da Rua Arariboia</w:t>
      </w:r>
      <w:r>
        <w:tab/>
      </w:r>
      <w:r>
        <w:fldChar w:fldCharType="begin"/>
      </w:r>
      <w:r>
        <w:instrText xml:space="preserve"> PAGEREF _Toc7207 </w:instrText>
      </w:r>
      <w:r>
        <w:fldChar w:fldCharType="separate"/>
      </w:r>
      <w:r>
        <w:t>9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_Toc27609 </w:instrText>
      </w:r>
      <w:r>
        <w:rPr>
          <w:lang w:val="pt-BR" w:eastAsia="en-US"/>
        </w:rPr>
        <w:fldChar w:fldCharType="separate"/>
      </w:r>
      <w:r>
        <w:t xml:space="preserve">Imagem 12 </w:t>
      </w:r>
      <w:r>
        <w:rPr>
          <w:lang w:val="pt-BR"/>
        </w:rPr>
        <w:t>: Praça de Fronte a Prefeitura Municipal redimensionada</w:t>
      </w:r>
      <w:r>
        <w:tab/>
      </w:r>
      <w:r>
        <w:fldChar w:fldCharType="begin"/>
      </w:r>
      <w:r>
        <w:instrText xml:space="preserve"> PAGEREF _Toc27609 </w:instrText>
      </w:r>
      <w:r>
        <w:fldChar w:fldCharType="separate"/>
      </w:r>
      <w:r>
        <w:t>9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_Toc13044 </w:instrText>
      </w:r>
      <w:r>
        <w:rPr>
          <w:lang w:val="pt-BR" w:eastAsia="en-US"/>
        </w:rPr>
        <w:fldChar w:fldCharType="separate"/>
      </w:r>
      <w:r>
        <w:t xml:space="preserve">Imagem 13 </w:t>
      </w:r>
      <w:r>
        <w:rPr>
          <w:lang w:val="pt-BR"/>
        </w:rPr>
        <w:t xml:space="preserve"> : Esquema da paginação</w:t>
      </w:r>
      <w:r>
        <w:tab/>
      </w:r>
      <w:r>
        <w:fldChar w:fldCharType="begin"/>
      </w:r>
      <w:r>
        <w:instrText xml:space="preserve"> PAGEREF _Toc13044 </w:instrText>
      </w:r>
      <w:r>
        <w:fldChar w:fldCharType="separate"/>
      </w:r>
      <w:r>
        <w:t>11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</w:pPr>
      <w:r>
        <w:rPr>
          <w:lang w:val="pt-BR" w:eastAsia="en-US"/>
        </w:rPr>
        <w:fldChar w:fldCharType="begin"/>
      </w:r>
      <w:r>
        <w:rPr>
          <w:lang w:val="pt-BR" w:eastAsia="en-US"/>
        </w:rPr>
        <w:instrText xml:space="preserve"> HYPERLINK \l _Toc30665 </w:instrText>
      </w:r>
      <w:r>
        <w:rPr>
          <w:lang w:val="pt-BR" w:eastAsia="en-US"/>
        </w:rPr>
        <w:fldChar w:fldCharType="separate"/>
      </w:r>
      <w:r>
        <w:t xml:space="preserve">Imagem 14 </w:t>
      </w:r>
      <w:r>
        <w:rPr>
          <w:lang w:val="pt-BR"/>
        </w:rPr>
        <w:t xml:space="preserve"> : esquema de assentamento</w:t>
      </w:r>
      <w:r>
        <w:tab/>
      </w:r>
      <w:r>
        <w:fldChar w:fldCharType="begin"/>
      </w:r>
      <w:r>
        <w:instrText xml:space="preserve"> PAGEREF _Toc30665 </w:instrText>
      </w:r>
      <w:r>
        <w:fldChar w:fldCharType="separate"/>
      </w:r>
      <w:r>
        <w:t>12</w:t>
      </w:r>
      <w:r>
        <w:fldChar w:fldCharType="end"/>
      </w:r>
      <w:r>
        <w:rPr>
          <w:lang w:val="pt-BR" w:eastAsia="en-US"/>
        </w:rPr>
        <w:fldChar w:fldCharType="end"/>
      </w:r>
    </w:p>
    <w:p>
      <w:pPr>
        <w:pStyle w:val="16"/>
        <w:tabs>
          <w:tab w:val="right" w:leader="dot" w:pos="9026"/>
        </w:tabs>
        <w:bidi w:val="0"/>
        <w:ind w:left="0" w:leftChars="-100" w:hanging="240" w:firstLineChars="0"/>
        <w:jc w:val="center"/>
        <w:rPr>
          <w:lang w:val="pt-BR" w:eastAsia="en-US"/>
        </w:rPr>
      </w:pPr>
      <w:r>
        <w:rPr>
          <w:lang w:val="pt-BR" w:eastAsia="en-US"/>
        </w:rPr>
        <w:fldChar w:fldCharType="end"/>
      </w:r>
    </w:p>
    <w:p>
      <w:pPr>
        <w:pStyle w:val="2"/>
        <w:numPr>
          <w:ilvl w:val="0"/>
          <w:numId w:val="2"/>
        </w:numPr>
        <w:bidi w:val="0"/>
        <w:ind w:left="0" w:firstLine="0"/>
        <w:sectPr>
          <w:headerReference r:id="rId6" w:type="default"/>
          <w:footnotePr>
            <w:numFmt w:val="decimal"/>
          </w:footnotePr>
          <w:pgSz w:w="11906" w:h="16838"/>
          <w:pgMar w:top="1440" w:right="1080" w:bottom="1440" w:left="1800" w:header="709" w:footer="720" w:gutter="0"/>
          <w:pgNumType w:fmt="decimal" w:start="1"/>
          <w:formProt w:val="0"/>
          <w:docGrid w:linePitch="360" w:charSpace="0"/>
        </w:sectPr>
      </w:pPr>
    </w:p>
    <w:p>
      <w:pPr>
        <w:pStyle w:val="2"/>
        <w:numPr>
          <w:ilvl w:val="0"/>
          <w:numId w:val="2"/>
        </w:numPr>
        <w:bidi w:val="0"/>
        <w:ind w:left="0" w:firstLine="0"/>
      </w:pPr>
      <w:bookmarkStart w:id="0" w:name="_Toc16283"/>
      <w:r>
        <w:t>GENERALIDADES</w:t>
      </w:r>
      <w:bookmarkEnd w:id="0"/>
    </w:p>
    <w:p>
      <w:pPr>
        <w:ind w:left="240" w:leftChars="100" w:firstLine="588" w:firstLineChars="245"/>
        <w:rPr>
          <w:lang w:val="pt-BR"/>
        </w:rPr>
      </w:pPr>
      <w:r>
        <w:rPr>
          <w:lang w:val="pt-BR"/>
        </w:rPr>
        <w:t xml:space="preserve">Este memorial justificativo tem por objetivo elucidar as escolhas como: a necessidade de </w:t>
      </w:r>
      <w:r>
        <w:rPr>
          <w:rFonts w:hint="default"/>
          <w:lang w:val="pt-BR"/>
        </w:rPr>
        <w:t xml:space="preserve">da intervenção do entorno do </w:t>
      </w:r>
      <w:r>
        <w:rPr>
          <w:lang w:val="pt-BR"/>
        </w:rPr>
        <w:t xml:space="preserve">novo </w:t>
      </w:r>
      <w:r>
        <w:rPr>
          <w:rFonts w:hint="default"/>
          <w:lang w:val="pt-BR"/>
        </w:rPr>
        <w:t xml:space="preserve"> terminal urbano de Pato Branco,</w:t>
      </w:r>
      <w:r>
        <w:rPr>
          <w:color w:val="0000FF"/>
          <w:lang w:val="pt-BR"/>
        </w:rPr>
        <w:t xml:space="preserve"> </w:t>
      </w:r>
      <w:r>
        <w:rPr>
          <w:lang w:val="pt-BR"/>
        </w:rPr>
        <w:t xml:space="preserve">tendo em vista o apuramento </w:t>
      </w:r>
      <w:r>
        <w:rPr>
          <w:rFonts w:hint="default"/>
          <w:lang w:val="pt-BR"/>
        </w:rPr>
        <w:t xml:space="preserve">do </w:t>
      </w:r>
      <w:r>
        <w:rPr>
          <w:lang w:val="pt-BR"/>
        </w:rPr>
        <w:t>local</w:t>
      </w:r>
      <w:r>
        <w:rPr>
          <w:rFonts w:hint="default"/>
          <w:lang w:val="pt-BR"/>
        </w:rPr>
        <w:t xml:space="preserve">,e suas intervenções </w:t>
      </w:r>
      <w:r>
        <w:rPr>
          <w:lang w:val="pt-BR"/>
        </w:rPr>
        <w:t>.</w:t>
      </w:r>
    </w:p>
    <w:p>
      <w:pPr>
        <w:rPr>
          <w:lang w:val="pt-BR"/>
        </w:rPr>
      </w:pPr>
      <w:r>
        <w:rPr>
          <w:lang w:val="pt-BR"/>
        </w:rPr>
        <w:t xml:space="preserve">Manifestar a concepção </w:t>
      </w:r>
      <w:r>
        <w:rPr>
          <w:rFonts w:hint="default"/>
          <w:lang w:val="pt-BR"/>
        </w:rPr>
        <w:t>das</w:t>
      </w:r>
      <w:r>
        <w:rPr>
          <w:lang w:val="pt-BR"/>
        </w:rPr>
        <w:t xml:space="preserve"> necessidades e entendimentos dos variados setores e usos pretendidos para a obra.</w:t>
      </w:r>
    </w:p>
    <w:p>
      <w:pPr>
        <w:rPr>
          <w:lang w:val="pt-BR"/>
        </w:rPr>
      </w:pPr>
      <w:r>
        <w:rPr>
          <w:lang w:val="pt-BR"/>
        </w:rPr>
        <w:t xml:space="preserve">Por fim, o esclarecimento das decisões de apropriação do </w:t>
      </w:r>
      <w:r>
        <w:rPr>
          <w:rFonts w:hint="default"/>
          <w:lang w:val="pt-BR"/>
        </w:rPr>
        <w:t xml:space="preserve">entorno do novo terminal Urbano </w:t>
      </w:r>
      <w:r>
        <w:rPr>
          <w:lang w:val="pt-BR"/>
        </w:rPr>
        <w:t>e diretrizes de projeto.</w:t>
      </w:r>
    </w:p>
    <w:p>
      <w:pPr>
        <w:pStyle w:val="2"/>
        <w:numPr>
          <w:ilvl w:val="0"/>
          <w:numId w:val="2"/>
        </w:numPr>
        <w:bidi w:val="0"/>
        <w:ind w:left="0" w:firstLine="0"/>
        <w:sectPr>
          <w:headerReference r:id="rId7" w:type="default"/>
          <w:footnotePr>
            <w:numFmt w:val="decimal"/>
          </w:footnotePr>
          <w:pgSz w:w="11906" w:h="16838"/>
          <w:pgMar w:top="1440" w:right="1080" w:bottom="1440" w:left="1800" w:header="709" w:footer="720" w:gutter="0"/>
          <w:pgNumType w:fmt="decimal" w:start="1"/>
          <w:formProt w:val="0"/>
          <w:docGrid w:linePitch="360" w:charSpace="0"/>
        </w:sectPr>
      </w:pPr>
      <w:bookmarkStart w:id="1" w:name="_Toc598"/>
    </w:p>
    <w:p>
      <w:pPr>
        <w:pStyle w:val="2"/>
        <w:numPr>
          <w:ilvl w:val="0"/>
          <w:numId w:val="2"/>
        </w:numPr>
        <w:bidi w:val="0"/>
        <w:ind w:left="0" w:firstLine="0"/>
      </w:pPr>
      <w:r>
        <w:rPr>
          <w:lang w:val="pt-BR"/>
        </w:rPr>
        <w:t>JUSTIFICATIVA</w:t>
      </w:r>
      <w:bookmarkEnd w:id="1"/>
    </w:p>
    <w:p>
      <w:pPr>
        <w:ind w:left="0" w:firstLine="700"/>
        <w:rPr>
          <w:color w:val="auto"/>
          <w:lang w:val="pt-BR"/>
        </w:rPr>
      </w:pPr>
    </w:p>
    <w:p>
      <w:pPr>
        <w:ind w:left="0" w:firstLine="700"/>
        <w:rPr>
          <w:rFonts w:hint="default"/>
          <w:color w:val="auto"/>
          <w:lang w:val="pt-BR"/>
        </w:rPr>
      </w:pPr>
      <w:r>
        <w:rPr>
          <w:rFonts w:hint="default"/>
          <w:color w:val="auto"/>
          <w:lang w:val="pt-BR"/>
        </w:rPr>
        <w:t xml:space="preserve">Com a evolução da demanda de transporte público, em Pato Branco a infraestrutura para atender se tornou </w:t>
      </w:r>
      <w:r>
        <w:rPr>
          <w:color w:val="auto"/>
          <w:lang w:val="pt-BR"/>
        </w:rPr>
        <w:t>inadequado</w:t>
      </w:r>
      <w:r>
        <w:rPr>
          <w:rFonts w:hint="default"/>
          <w:color w:val="auto"/>
          <w:lang w:val="pt-BR"/>
        </w:rPr>
        <w:t xml:space="preserve">. A partir deste entendimento foi construido um novo terminal urbano para Pato Branco, o local onde foi contraído a obra, é na quadra 1227 lote 02 ao lado da prefeitura municipal, sendo atendida pelas Ruas Caramuru, Rua Pedro Ramires de Melo, e Rua Arariboia. </w:t>
      </w:r>
    </w:p>
    <w:p>
      <w:pPr>
        <w:ind w:left="0" w:firstLine="700"/>
        <w:rPr>
          <w:rFonts w:hint="default"/>
          <w:color w:val="auto"/>
          <w:lang w:val="pt-BR"/>
        </w:rPr>
      </w:pPr>
      <w:r>
        <w:rPr>
          <w:rFonts w:hint="default"/>
          <w:color w:val="auto"/>
          <w:lang w:val="pt-BR"/>
        </w:rPr>
        <w:t>Um</w:t>
      </w:r>
      <w:r>
        <w:rPr>
          <w:color w:val="auto"/>
          <w:lang w:val="pt-BR"/>
        </w:rPr>
        <w:t xml:space="preserve"> ponto determinante é a localização do espaço atual, que por se situar em uma região predominantemente </w:t>
      </w:r>
      <w:r>
        <w:rPr>
          <w:rFonts w:hint="default"/>
          <w:color w:val="auto"/>
          <w:lang w:val="pt-BR"/>
        </w:rPr>
        <w:t xml:space="preserve"> de uso misto (residencial e comercial), com vias ao seu redor de grande tráfego para a cidade, pelo fato que possuem hierarquia viária de ligações da cidade, nos sentidos norte, sul, leste e oeste.</w:t>
      </w:r>
    </w:p>
    <w:p>
      <w:pPr>
        <w:ind w:left="0" w:firstLine="700"/>
        <w:rPr>
          <w:rFonts w:hint="default"/>
          <w:color w:val="auto"/>
          <w:lang w:val="pt-BR"/>
        </w:rPr>
      </w:pPr>
      <w:r>
        <w:rPr>
          <w:rFonts w:hint="default"/>
          <w:color w:val="auto"/>
          <w:lang w:val="pt-BR"/>
        </w:rPr>
        <w:t>A imagem  a seguir demonstra a localização na cidade da nova obra do terminal:</w:t>
      </w:r>
    </w:p>
    <w:p>
      <w:pPr>
        <w:ind w:left="0" w:firstLine="700"/>
        <w:rPr>
          <w:lang w:val="pt-BR"/>
        </w:rPr>
      </w:pP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1</w:t>
      </w:r>
      <w:r>
        <w:fldChar w:fldCharType="end"/>
      </w:r>
      <w:bookmarkStart w:id="2" w:name="_Toc15841"/>
      <w:r>
        <w:rPr>
          <w:lang w:val="pt-BR"/>
        </w:rPr>
        <w:t>: localização do empreendimento</w:t>
      </w:r>
      <w:r>
        <w:rPr>
          <w:rFonts w:hint="default"/>
          <w:lang w:val="pt-BR"/>
        </w:rPr>
        <w:t>.</w:t>
      </w:r>
      <w:bookmarkEnd w:id="2"/>
    </w:p>
    <w:p>
      <w:pPr>
        <w:ind w:left="0" w:firstLine="700"/>
        <w:jc w:val="center"/>
        <w:rPr>
          <w:lang w:val="pt-BR"/>
        </w:rPr>
      </w:pPr>
      <w:r>
        <w:rPr>
          <w:lang w:val="pt-BR"/>
        </w:rPr>
        <w:drawing>
          <wp:inline distT="0" distB="0" distL="114300" distR="114300">
            <wp:extent cx="4262755" cy="3045460"/>
            <wp:effectExtent l="0" t="0" r="4445" b="2540"/>
            <wp:docPr id="4" name="Imagem 4" descr="base com no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base com nomes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62755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ind w:left="0" w:firstLine="700"/>
        <w:rPr>
          <w:rFonts w:hint="default"/>
          <w:lang w:val="pt-BR"/>
        </w:rPr>
      </w:pPr>
      <w:r>
        <w:rPr>
          <w:rFonts w:hint="default"/>
          <w:lang w:val="pt-BR"/>
        </w:rPr>
        <w:t>Tendo em vista a imagem 01, com base nas necessidades do edifício e seu uso, foi determinado uma área de intervenção, visando a otimização das vias para atender os veículos de transporte para o novo terminal, a imagem a seguir demonstra as área de intervenção:</w:t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2</w:t>
      </w:r>
      <w:r>
        <w:fldChar w:fldCharType="end"/>
      </w:r>
      <w:bookmarkStart w:id="3" w:name="_Toc9090"/>
      <w:r>
        <w:rPr>
          <w:rFonts w:hint="default"/>
          <w:lang w:val="pt-BR"/>
        </w:rPr>
        <w:t>: Área de intervenção do projeto.</w:t>
      </w:r>
      <w:bookmarkEnd w:id="3"/>
    </w:p>
    <w:p>
      <w:pPr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drawing>
          <wp:inline distT="0" distB="0" distL="114300" distR="114300">
            <wp:extent cx="4098925" cy="2927985"/>
            <wp:effectExtent l="0" t="0" r="15875" b="5715"/>
            <wp:docPr id="7" name="Imagem 7" descr="intervençã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intervenção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98925" cy="292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ind w:left="0" w:firstLine="700"/>
        <w:rPr>
          <w:rFonts w:hint="default"/>
          <w:lang w:val="pt-BR"/>
        </w:rPr>
      </w:pPr>
      <w:r>
        <w:rPr>
          <w:rFonts w:hint="default"/>
          <w:lang w:val="pt-BR"/>
        </w:rPr>
        <w:t>Á imagem 02, representa graficamente as áreas que sofrerão alteração, principalmente ruas, e calçadas e o surgimento de possíveis espaço de convivência.</w:t>
      </w:r>
    </w:p>
    <w:p>
      <w:pPr>
        <w:ind w:left="0" w:firstLine="700"/>
        <w:rPr>
          <w:lang w:val="pt-BR"/>
        </w:rPr>
      </w:pPr>
    </w:p>
    <w:p>
      <w:pPr>
        <w:pStyle w:val="2"/>
        <w:numPr>
          <w:ilvl w:val="0"/>
          <w:numId w:val="2"/>
        </w:numPr>
        <w:bidi w:val="0"/>
        <w:ind w:left="0" w:firstLine="0"/>
        <w:rPr>
          <w:lang w:val="pt-BR"/>
        </w:rPr>
      </w:pPr>
      <w:bookmarkStart w:id="4" w:name="_Toc14351"/>
      <w:r>
        <w:rPr>
          <w:lang w:val="pt-BR"/>
        </w:rPr>
        <w:t>PROGRAMA</w:t>
      </w:r>
      <w:r>
        <w:rPr>
          <w:rFonts w:hint="default"/>
          <w:lang w:val="pt-BR"/>
        </w:rPr>
        <w:t xml:space="preserve"> E USOS</w:t>
      </w:r>
      <w:bookmarkEnd w:id="4"/>
      <w:r>
        <w:rPr>
          <w:rFonts w:hint="default"/>
          <w:lang w:val="pt-BR"/>
        </w:rPr>
        <w:t xml:space="preserve"> </w:t>
      </w:r>
    </w:p>
    <w:p>
      <w:pPr>
        <w:rPr>
          <w:rFonts w:hint="default"/>
          <w:lang w:val="pt-BR"/>
        </w:rPr>
      </w:pPr>
      <w:r>
        <w:rPr>
          <w:lang w:val="pt-BR"/>
        </w:rPr>
        <w:t>Para definição do programa de necessidades</w:t>
      </w:r>
      <w:r>
        <w:rPr>
          <w:rFonts w:hint="default"/>
          <w:lang w:val="pt-BR"/>
        </w:rPr>
        <w:t>, a analise das vias do entorno do projeto, o projeto arquitetônico, que indica a capacidades a locação dos ônibus, acessos pedestres e principais fluxos, foram concluídos os seguintes itens, conforme demonstra as imagens a seguir:</w:t>
      </w:r>
    </w:p>
    <w:p>
      <w:pPr>
        <w:pStyle w:val="22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3</w:t>
      </w:r>
      <w:r>
        <w:fldChar w:fldCharType="end"/>
      </w:r>
      <w:bookmarkStart w:id="5" w:name="_Toc4053"/>
      <w:r>
        <w:rPr>
          <w:rFonts w:hint="default"/>
          <w:lang w:val="pt-BR"/>
        </w:rPr>
        <w:t xml:space="preserve"> : </w:t>
      </w:r>
      <w:r>
        <w:rPr>
          <w:lang w:val="pt-BR"/>
        </w:rPr>
        <w:t>Área de calçada antigo</w:t>
      </w:r>
      <w:r>
        <w:rPr>
          <w:rFonts w:hint="default"/>
          <w:lang w:val="pt-BR"/>
        </w:rPr>
        <w:t>.</w:t>
      </w:r>
      <w:bookmarkEnd w:id="5"/>
    </w:p>
    <w:p>
      <w:pPr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drawing>
          <wp:inline distT="0" distB="0" distL="114300" distR="114300">
            <wp:extent cx="2959100" cy="2113915"/>
            <wp:effectExtent l="0" t="0" r="12700" b="635"/>
            <wp:docPr id="8" name="Imagem 8" descr="área de calçada a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área de calçada anterior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A imagem 03 representa a dimensão da calçada anteriormente a construção do terminal, assim a imagem a seguir  nos mostra o a obra implantada:</w:t>
      </w:r>
    </w:p>
    <w:p>
      <w:pPr>
        <w:pStyle w:val="22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4</w:t>
      </w:r>
      <w:r>
        <w:fldChar w:fldCharType="end"/>
      </w:r>
      <w:bookmarkStart w:id="6" w:name="_Toc31315"/>
      <w:r>
        <w:rPr>
          <w:lang w:val="pt-BR"/>
        </w:rPr>
        <w:t>: Área de Implantação do terminal</w:t>
      </w:r>
      <w:bookmarkEnd w:id="6"/>
    </w:p>
    <w:p>
      <w:pPr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,</w:t>
      </w:r>
      <w:r>
        <w:rPr>
          <w:rFonts w:hint="default"/>
          <w:lang w:val="pt-BR"/>
        </w:rPr>
        <w:drawing>
          <wp:inline distT="0" distB="0" distL="114300" distR="114300">
            <wp:extent cx="2848610" cy="2035175"/>
            <wp:effectExtent l="0" t="0" r="8890" b="3175"/>
            <wp:docPr id="9" name="Imagem 9" descr="area term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area terminal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48610" cy="203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jc w:val="both"/>
        <w:rPr>
          <w:rFonts w:hint="default"/>
          <w:lang w:val="pt-BR"/>
        </w:rPr>
      </w:pPr>
      <w:r>
        <w:rPr>
          <w:rFonts w:hint="default"/>
          <w:lang w:val="pt-BR"/>
        </w:rPr>
        <w:t>Com base na imagem 03, fazendo o cruzamento entre a imagem 04, percebe-se que a redução drástica na área de calçadas para pedestres, a imagem a seguir representa a área remanescente de calçada:</w:t>
      </w:r>
    </w:p>
    <w:p>
      <w:pPr>
        <w:pStyle w:val="22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5</w:t>
      </w:r>
      <w:r>
        <w:fldChar w:fldCharType="end"/>
      </w:r>
      <w:bookmarkStart w:id="7" w:name="_Toc18803"/>
      <w:r>
        <w:rPr>
          <w:lang w:val="pt-BR"/>
        </w:rPr>
        <w:t>: Praça de Fronte a Prefeitura Municipal</w:t>
      </w:r>
      <w:bookmarkEnd w:id="7"/>
    </w:p>
    <w:p>
      <w:pPr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drawing>
          <wp:inline distT="0" distB="0" distL="114300" distR="114300">
            <wp:extent cx="3331845" cy="2380615"/>
            <wp:effectExtent l="0" t="0" r="1905" b="635"/>
            <wp:docPr id="19" name="Imagem 19" descr="remanescente de calç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remanescente de calçada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31845" cy="238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rPr>
          <w:rFonts w:hint="default"/>
          <w:lang w:val="pt-BR"/>
        </w:rPr>
      </w:pPr>
      <w:r>
        <w:rPr>
          <w:rFonts w:hint="default"/>
          <w:lang w:val="pt-BR"/>
        </w:rPr>
        <w:t>Tendo em vista, o fluxo de veículos e os sentidos das vias, desenvolveu-se a imagem a seguir:</w:t>
      </w:r>
    </w:p>
    <w:p>
      <w:pPr>
        <w:pStyle w:val="22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6</w:t>
      </w:r>
      <w:r>
        <w:fldChar w:fldCharType="end"/>
      </w:r>
      <w:bookmarkStart w:id="8" w:name="_Toc1072"/>
      <w:r>
        <w:rPr>
          <w:lang w:val="pt-BR"/>
        </w:rPr>
        <w:t>: Ruas do entorno</w:t>
      </w:r>
      <w:bookmarkEnd w:id="8"/>
    </w:p>
    <w:p>
      <w:pPr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drawing>
          <wp:inline distT="0" distB="0" distL="114300" distR="114300">
            <wp:extent cx="3230245" cy="2307590"/>
            <wp:effectExtent l="0" t="0" r="8255" b="16510"/>
            <wp:docPr id="20" name="Imagem 20" descr="Ru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Ruas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30245" cy="230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rPr>
          <w:rFonts w:hint="default"/>
          <w:lang w:val="pt-BR"/>
        </w:rPr>
      </w:pPr>
      <w:r>
        <w:rPr>
          <w:rFonts w:hint="default"/>
          <w:lang w:val="pt-BR"/>
        </w:rPr>
        <w:t>Considerando as imagens 03, 05 e 06 percebe-se a necessidade de ampliações da caladas e a criação de uma via específica para ônibus em vista de favorecer o acesso ao terminal.</w:t>
      </w:r>
    </w:p>
    <w:p>
      <w:pPr>
        <w:rPr>
          <w:rFonts w:hint="default"/>
          <w:lang w:val="pt-BR"/>
        </w:rPr>
      </w:pPr>
      <w:r>
        <w:rPr>
          <w:rFonts w:hint="default"/>
          <w:lang w:val="pt-BR"/>
        </w:rPr>
        <w:t>Outro item a ser considerado, na imagem 05, representa também, a praça de fronte a prefeitura, sendo utilizada com apenas para passagem. Observando que irá aumentar consideravelmente o fluxo de pedestres, levando em conta a obra do terminal, consequentemente  passagem e permanência de pedestres nessa quadra. Sendo viável a criação, implantação de mobiliário para possível, vegetação para sobra e iluminação.</w:t>
      </w:r>
    </w:p>
    <w:p>
      <w:pPr>
        <w:rPr>
          <w:lang w:val="pt-BR"/>
        </w:rPr>
      </w:pPr>
    </w:p>
    <w:p>
      <w:pPr>
        <w:rPr>
          <w:lang w:val="pt-BR"/>
        </w:rPr>
      </w:pPr>
    </w:p>
    <w:p>
      <w:pPr>
        <w:pStyle w:val="2"/>
        <w:numPr>
          <w:ilvl w:val="0"/>
          <w:numId w:val="2"/>
        </w:numPr>
        <w:bidi w:val="0"/>
        <w:ind w:left="0" w:firstLine="0"/>
      </w:pPr>
      <w:bookmarkStart w:id="9" w:name="_Toc31065"/>
      <w:r>
        <w:rPr>
          <w:lang w:val="pt-BR"/>
        </w:rPr>
        <w:t>DIRETRIZES DE PROJETO</w:t>
      </w:r>
      <w:bookmarkEnd w:id="9"/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Com o entendimento do programa, indicando o a prioridade em redimensionar as vias, para favorecer  os ônibus, aumentar para as calçadas, e criar uma praça de permanência e circulação para pedestres, assim, foram desenvolvidas as seguintes estratégias:</w:t>
      </w:r>
    </w:p>
    <w:p>
      <w:pPr>
        <w:jc w:val="center"/>
        <w:rPr>
          <w:lang w:val="pt-BR"/>
        </w:rPr>
      </w:pPr>
    </w:p>
    <w:p>
      <w:pPr>
        <w:pStyle w:val="22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7</w:t>
      </w:r>
      <w:r>
        <w:fldChar w:fldCharType="end"/>
      </w:r>
      <w:bookmarkStart w:id="10" w:name="_Toc23763"/>
      <w:r>
        <w:rPr>
          <w:rFonts w:hint="default"/>
          <w:lang w:val="pt-BR"/>
        </w:rPr>
        <w:t>: Via exclusiva para ônibus</w:t>
      </w:r>
      <w:bookmarkEnd w:id="10"/>
    </w:p>
    <w:p>
      <w:pPr>
        <w:jc w:val="center"/>
        <w:rPr>
          <w:lang w:val="pt-BR"/>
        </w:rPr>
      </w:pPr>
      <w:r>
        <w:rPr>
          <w:lang w:val="pt-BR"/>
        </w:rPr>
        <w:drawing>
          <wp:inline distT="0" distB="0" distL="114300" distR="114300">
            <wp:extent cx="4030980" cy="2879725"/>
            <wp:effectExtent l="0" t="0" r="7620" b="15875"/>
            <wp:docPr id="21" name="Imagem 21" descr="via priorita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via prioritaria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3098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A imagem 07, demonstra o trecho que será aplicado as vias exclusiva para ônibus, sendo redimensionado as vias, visto que pela obra do terminal estar em seu ponto mais alto 90 cm de desnível entre o nível da rua e obra.</w:t>
      </w: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pStyle w:val="22"/>
        <w:bidi w:val="0"/>
        <w:ind w:left="0" w:leftChars="0" w:firstLine="0" w:firstLineChars="0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8</w:t>
      </w:r>
      <w:r>
        <w:fldChar w:fldCharType="end"/>
      </w:r>
      <w:bookmarkStart w:id="11" w:name="_Toc18183"/>
      <w:r>
        <w:rPr>
          <w:rFonts w:hint="default"/>
          <w:lang w:val="pt-BR"/>
        </w:rPr>
        <w:t>: Rua Caramuru</w:t>
      </w:r>
      <w:bookmarkEnd w:id="11"/>
    </w:p>
    <w:p>
      <w:pPr>
        <w:bidi w:val="0"/>
        <w:ind w:left="0" w:leftChars="0" w:firstLine="0" w:firstLineChars="0"/>
        <w:jc w:val="center"/>
        <w:rPr>
          <w:lang w:val="pt-BR"/>
        </w:rPr>
      </w:pPr>
      <w:r>
        <w:rPr>
          <w:lang w:val="pt-BR"/>
        </w:rPr>
        <w:drawing>
          <wp:inline distT="0" distB="0" distL="114300" distR="114300">
            <wp:extent cx="3509645" cy="2508885"/>
            <wp:effectExtent l="0" t="0" r="14605" b="5715"/>
            <wp:docPr id="26" name="Imagem 26" descr="caramu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caramuru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09645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Na Rua Caramuru, representado na imagem 08, com intuito de privilegiar o acesso para o terminal com a via exclusiva, deve ser removido o estacionamento paralelo em ambos os lados da rua, redimensionado, para encaixar as 3 vias de circulação, sendo duas para veículos comuns e a terceira para ônibus, visando comportar o tráfego e a transposição dos ônibus da Rua Caramuru para Rua Arariboia.</w:t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9</w:t>
      </w:r>
      <w:r>
        <w:fldChar w:fldCharType="end"/>
      </w:r>
      <w:bookmarkStart w:id="12" w:name="_Toc7033"/>
      <w:r>
        <w:rPr>
          <w:rFonts w:hint="default"/>
          <w:lang w:val="pt-BR"/>
        </w:rPr>
        <w:t>: Rua Pedro Ramires de Melo</w:t>
      </w:r>
      <w:bookmarkEnd w:id="12"/>
    </w:p>
    <w:p>
      <w:pPr>
        <w:pStyle w:val="22"/>
        <w:ind w:left="0" w:firstLine="700"/>
        <w:jc w:val="center"/>
        <w:rPr>
          <w:lang w:val="pt-BR"/>
        </w:rPr>
      </w:pPr>
      <w:r>
        <w:rPr>
          <w:lang w:val="pt-BR"/>
        </w:rPr>
        <w:drawing>
          <wp:inline distT="0" distB="0" distL="114300" distR="114300">
            <wp:extent cx="3735705" cy="2669540"/>
            <wp:effectExtent l="0" t="0" r="17145" b="16510"/>
            <wp:docPr id="25" name="Imagem 25" descr="pedro ramires de me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pedro ramires de melo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35705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ind w:left="0" w:leftChars="0" w:firstLine="0" w:firstLineChars="0"/>
        <w:jc w:val="center"/>
        <w:rPr>
          <w:lang w:val="pt-BR"/>
        </w:rPr>
      </w:pP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O trecho da Rua Pedro Ramires de Melo, demonstrado na imagem 09, também há necessidade de redimensionamento da via, contudo, por possuir caixa de rolamento menor e o terminal avançar sobre a rua, será mantido apenas uma via para veículos e as duas remanescente para ônibus, em razão que, esta face do terminal é embarque e desembarque.</w:t>
      </w:r>
    </w:p>
    <w:p>
      <w:pPr>
        <w:pStyle w:val="22"/>
        <w:ind w:left="0" w:leftChars="0" w:firstLine="0" w:firstLineChars="0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10</w:t>
      </w:r>
      <w:r>
        <w:fldChar w:fldCharType="end"/>
      </w:r>
      <w:bookmarkStart w:id="13" w:name="_Toc7573"/>
      <w:r>
        <w:rPr>
          <w:lang w:val="pt-BR"/>
        </w:rPr>
        <w:t>: Rua Arariboia</w:t>
      </w:r>
      <w:bookmarkEnd w:id="13"/>
    </w:p>
    <w:p>
      <w:pPr>
        <w:ind w:left="0" w:leftChars="0" w:firstLine="0" w:firstLineChars="0"/>
        <w:jc w:val="center"/>
        <w:rPr>
          <w:lang w:val="pt-BR"/>
        </w:rPr>
      </w:pPr>
      <w:r>
        <w:rPr>
          <w:lang w:val="pt-BR"/>
        </w:rPr>
        <w:drawing>
          <wp:inline distT="0" distB="0" distL="114300" distR="114300">
            <wp:extent cx="3793490" cy="2710180"/>
            <wp:effectExtent l="0" t="0" r="16510" b="13970"/>
            <wp:docPr id="23" name="Imagem 23" descr="araribo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arariboia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93490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Na Rua Arariboia, representado na imagem 10, possui o maior tráfego de veículos, assim foi partilhado as vias, em quatro pistas, removendo estacionamentos de ambos os lados da via.</w:t>
      </w: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</w:p>
    <w:p>
      <w:pPr>
        <w:pStyle w:val="22"/>
        <w:ind w:left="0" w:leftChars="0" w:firstLine="0" w:firstLineChars="0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11</w:t>
      </w:r>
      <w:r>
        <w:fldChar w:fldCharType="end"/>
      </w:r>
      <w:bookmarkStart w:id="14" w:name="_Toc7207"/>
      <w:r>
        <w:rPr>
          <w:lang w:val="pt-BR"/>
        </w:rPr>
        <w:t>: Calçada da Rua Arariboia</w:t>
      </w:r>
      <w:bookmarkEnd w:id="14"/>
    </w:p>
    <w:p>
      <w:pPr>
        <w:ind w:left="0" w:leftChars="0" w:firstLine="0" w:firstLineChars="0"/>
        <w:jc w:val="center"/>
        <w:rPr>
          <w:lang w:val="pt-BR"/>
        </w:rPr>
      </w:pPr>
      <w:r>
        <w:rPr>
          <w:lang w:val="pt-BR"/>
        </w:rPr>
        <w:drawing>
          <wp:inline distT="0" distB="0" distL="114300" distR="114300">
            <wp:extent cx="3540760" cy="2530475"/>
            <wp:effectExtent l="0" t="0" r="2540" b="3175"/>
            <wp:docPr id="28" name="Imagem 28" descr="intervenção da caçad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8" descr="intervenção da caçadaa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40760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Ainda se tratando da Rua Arariboia, visando conectividade, o aumento de tráfego de pedestres, deve ser incluído no projeto a ampliação calçada, como representadado a imagem 11.</w:t>
      </w:r>
    </w:p>
    <w:p>
      <w:pPr>
        <w:pStyle w:val="22"/>
        <w:ind w:left="0" w:leftChars="0" w:firstLine="0" w:firstLineChars="0"/>
        <w:jc w:val="center"/>
        <w:rPr>
          <w:rFonts w:hint="default"/>
          <w:color w:val="4472C4" w:themeColor="accent1"/>
          <w:lang w:val="pt-BR"/>
          <w14:textFill>
            <w14:solidFill>
              <w14:schemeClr w14:val="accent1"/>
            </w14:solidFill>
          </w14:textFill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12</w:t>
      </w:r>
      <w:r>
        <w:fldChar w:fldCharType="end"/>
      </w:r>
      <w:bookmarkStart w:id="15" w:name="_Toc27609"/>
      <w:r>
        <w:rPr>
          <w:lang w:val="pt-BR"/>
        </w:rPr>
        <w:t>: Praça de Fronte a Prefeitura Municipal redimensionada</w:t>
      </w:r>
      <w:bookmarkEnd w:id="15"/>
    </w:p>
    <w:p>
      <w:pPr>
        <w:ind w:left="0" w:leftChars="0" w:firstLine="0" w:firstLineChars="0"/>
        <w:jc w:val="center"/>
        <w:rPr>
          <w:color w:val="4472C4" w:themeColor="accent1"/>
          <w:lang w:val="pt-BR"/>
          <w14:textFill>
            <w14:solidFill>
              <w14:schemeClr w14:val="accent1"/>
            </w14:solidFill>
          </w14:textFill>
        </w:rPr>
      </w:pPr>
      <w:r>
        <w:rPr>
          <w:color w:val="4472C4" w:themeColor="accent1"/>
          <w:lang w:val="pt-BR"/>
          <w14:textFill>
            <w14:solidFill>
              <w14:schemeClr w14:val="accent1"/>
            </w14:solidFill>
          </w14:textFill>
        </w:rPr>
        <w:drawing>
          <wp:inline distT="0" distB="0" distL="114300" distR="114300">
            <wp:extent cx="3722370" cy="2659380"/>
            <wp:effectExtent l="0" t="0" r="11430" b="7620"/>
            <wp:docPr id="29" name="Imagem 29" descr="calçadas nov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9" descr="calçadas novas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2237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bidi w:val="0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A imagem 12, representa a intenção da revitalização da praça de fronte a Prefeitura de Pato Branco, sendo necessário devido a implantação do terminal urbano, uma vez que será necessária o redimensionado e realocado calçadas para fazer conexão e promover acessibilidade ao empreendimento.</w:t>
      </w:r>
    </w:p>
    <w:p>
      <w:pPr>
        <w:pStyle w:val="2"/>
        <w:numPr>
          <w:ilvl w:val="0"/>
          <w:numId w:val="2"/>
        </w:numPr>
        <w:bidi w:val="0"/>
        <w:ind w:left="0" w:firstLine="0"/>
        <w:rPr>
          <w:lang w:val="pt-BR"/>
        </w:rPr>
      </w:pPr>
      <w:bookmarkStart w:id="16" w:name="_Toc14733"/>
      <w:r>
        <w:rPr>
          <w:rFonts w:hint="default"/>
          <w:lang w:val="pt-BR"/>
        </w:rPr>
        <w:t>PAVIMENTAÇÕES</w:t>
      </w:r>
      <w:bookmarkEnd w:id="16"/>
      <w:r>
        <w:rPr>
          <w:rFonts w:hint="default"/>
          <w:lang w:val="pt-BR"/>
        </w:rPr>
        <w:t xml:space="preserve"> </w:t>
      </w: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As pavimentações e revestimentos, foram determinadas conforme o seu uso e passívidade da legislação, as vias exclusivas para ônibus serão de concreto</w:t>
      </w:r>
      <w:r>
        <w:rPr>
          <w:rStyle w:val="29"/>
          <w:rFonts w:hint="default"/>
          <w:lang w:val="pt-BR"/>
        </w:rPr>
        <w:footnoteReference w:id="0"/>
      </w:r>
      <w:r>
        <w:rPr>
          <w:rFonts w:hint="default"/>
          <w:lang w:val="pt-BR"/>
        </w:rPr>
        <w:t xml:space="preserve"> visando a durabilidade.</w:t>
      </w: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Para as calçadas que fazem o entorno imediato da quadra 1227, local onde se encontra o terminal, o pavimento indicado para a calçada na Rua Arariboia segue a legislação municipal lei 3037 de 2008, com dimensionamento e padrões indicados.</w:t>
      </w: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Para a praça de fronte a Prefeitura Municipal e o entorno direto do terminal, ainda baseado na lei 3037 de 2008, foi desenvolvido uma paginação conforme a imagem a seguir:</w:t>
      </w:r>
    </w:p>
    <w:p>
      <w:pPr>
        <w:pStyle w:val="22"/>
        <w:bidi w:val="0"/>
        <w:jc w:val="center"/>
        <w:rPr>
          <w:rFonts w:hint="default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13</w:t>
      </w:r>
      <w:r>
        <w:fldChar w:fldCharType="end"/>
      </w:r>
      <w:bookmarkStart w:id="17" w:name="_Toc13044"/>
      <w:r>
        <w:rPr>
          <w:lang w:val="pt-BR"/>
        </w:rPr>
        <w:t xml:space="preserve"> : Esquema da paginação</w:t>
      </w:r>
      <w:bookmarkEnd w:id="17"/>
    </w:p>
    <w:p>
      <w:pPr>
        <w:bidi w:val="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drawing>
          <wp:inline distT="0" distB="0" distL="114300" distR="114300">
            <wp:extent cx="4251325" cy="2850515"/>
            <wp:effectExtent l="0" t="0" r="15875" b="6985"/>
            <wp:docPr id="30" name="Imagem 30" descr="pi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30" descr="piso"/>
                    <pic:cNvPicPr>
                      <a:picLocks noChangeAspect="1"/>
                    </pic:cNvPicPr>
                  </pic:nvPicPr>
                  <pic:blipFill>
                    <a:blip r:embed="rId22"/>
                    <a:srcRect t="7641" r="3230" b="11243"/>
                    <a:stretch>
                      <a:fillRect/>
                    </a:stretch>
                  </pic:blipFill>
                  <pic:spPr>
                    <a:xfrm>
                      <a:off x="0" y="0"/>
                      <a:ext cx="4251325" cy="285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bidi w:val="0"/>
        <w:jc w:val="center"/>
        <w:rPr>
          <w:rFonts w:hint="default"/>
          <w:lang w:val="pt-BR"/>
        </w:rPr>
      </w:pP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 xml:space="preserve">A tipologia de material que pode ser empregada, deve seguir os preceitos de durabilidade e de aplicação sobre contra piso, o piso aqui indicado é </w:t>
      </w:r>
      <w:r>
        <w:t>40 x 40</w:t>
      </w:r>
      <w:r>
        <w:rPr>
          <w:rFonts w:hint="default"/>
          <w:lang w:val="pt-BR"/>
        </w:rPr>
        <w:t xml:space="preserve"> </w:t>
      </w:r>
      <w:r>
        <w:t>cm, em  placas pré-moldadas,vibroprensadas, constituídas de cimento, mármore britados, granilhas e ou similar</w:t>
      </w:r>
      <w:r>
        <w:rPr>
          <w:rFonts w:hint="default"/>
          <w:lang w:val="pt-BR"/>
        </w:rPr>
        <w:t>. O revestimento possui, placas de sinalização tátil e alerta, atendendo a norma 9050 de 2015 e 16573 de 2016.</w:t>
      </w:r>
    </w:p>
    <w:p>
      <w:pPr>
        <w:bidi w:val="0"/>
        <w:rPr>
          <w:rFonts w:hint="default"/>
          <w:lang w:val="pt-BR"/>
        </w:rPr>
      </w:pPr>
      <w:r>
        <w:rPr>
          <w:rFonts w:hint="default"/>
          <w:lang w:val="pt-BR"/>
        </w:rPr>
        <w:t>Tendo em vista maior durabilidade, o conceito é a utilização de base, como demonstrado a seguir:</w:t>
      </w:r>
      <w:bookmarkStart w:id="21" w:name="_GoBack"/>
      <w:bookmarkEnd w:id="21"/>
    </w:p>
    <w:p>
      <w:pPr>
        <w:pStyle w:val="22"/>
        <w:bidi w:val="0"/>
        <w:jc w:val="center"/>
        <w:rPr>
          <w:rFonts w:hint="default"/>
          <w:color w:val="FF0000"/>
          <w:lang w:val="pt-BR"/>
        </w:rPr>
      </w:pPr>
      <w:r>
        <w:t xml:space="preserve">Imagem </w:t>
      </w:r>
      <w:r>
        <w:fldChar w:fldCharType="begin"/>
      </w:r>
      <w:r>
        <w:instrText xml:space="preserve"> SEQ Imagem \* ARABIC </w:instrText>
      </w:r>
      <w:r>
        <w:fldChar w:fldCharType="separate"/>
      </w:r>
      <w:r>
        <w:t>14</w:t>
      </w:r>
      <w:r>
        <w:fldChar w:fldCharType="end"/>
      </w:r>
      <w:bookmarkStart w:id="18" w:name="_Toc30665"/>
      <w:r>
        <w:rPr>
          <w:lang w:val="pt-BR"/>
        </w:rPr>
        <w:t xml:space="preserve"> : esquema de assentamento</w:t>
      </w:r>
      <w:bookmarkEnd w:id="18"/>
    </w:p>
    <w:p>
      <w:pPr>
        <w:bidi w:val="0"/>
        <w:jc w:val="center"/>
        <w:rPr>
          <w:color w:val="FF0000"/>
        </w:rPr>
      </w:pPr>
      <w:r>
        <w:rPr>
          <w:color w:val="FF0000"/>
        </w:rPr>
        <w:drawing>
          <wp:inline distT="0" distB="0" distL="114300" distR="114300">
            <wp:extent cx="4841240" cy="1800225"/>
            <wp:effectExtent l="0" t="0" r="16510" b="9525"/>
            <wp:docPr id="12" name="Imagem 12" descr="DESENHO PI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DESENHO PISO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4124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2"/>
        <w:ind w:left="0" w:firstLine="700"/>
        <w:jc w:val="center"/>
        <w:rPr>
          <w:rFonts w:hint="default"/>
          <w:lang w:val="pt-BR"/>
        </w:rPr>
      </w:pPr>
      <w:r>
        <w:rPr>
          <w:rFonts w:hint="default"/>
          <w:lang w:val="pt-BR"/>
        </w:rPr>
        <w:t>F</w:t>
      </w:r>
      <w:r>
        <w:t>on</w:t>
      </w:r>
      <w:r>
        <w:rPr>
          <w:rFonts w:hint="default"/>
          <w:lang w:val="pt-BR"/>
        </w:rPr>
        <w:t xml:space="preserve">te:  Feito pelo autor </w:t>
      </w:r>
    </w:p>
    <w:p>
      <w:pPr>
        <w:ind w:firstLine="700" w:firstLineChars="0"/>
        <w:rPr>
          <w:rFonts w:hint="default"/>
          <w:lang w:val="pt-BR"/>
        </w:rPr>
      </w:pPr>
      <w:r>
        <w:rPr>
          <w:rFonts w:hint="default"/>
          <w:lang w:val="pt-BR"/>
        </w:rPr>
        <w:t xml:space="preserve">O </w:t>
      </w:r>
      <w:r>
        <w:t xml:space="preserve">sub piso </w:t>
      </w:r>
      <w:r>
        <w:rPr>
          <w:rFonts w:hint="default"/>
          <w:lang w:val="pt-BR"/>
        </w:rPr>
        <w:t xml:space="preserve">é a </w:t>
      </w:r>
      <w:r>
        <w:t>camada niveladora que serve de base para a colagem do piso, lastro de brita de 5cm, lastro de concreto magro 5cm e regularização de piso com argamassa de cimento + areia 1:4, espessura de 2cm</w:t>
      </w:r>
      <w:r>
        <w:rPr>
          <w:rFonts w:hint="default"/>
          <w:lang w:val="pt-BR"/>
        </w:rPr>
        <w:t xml:space="preserve">, favorecendo a durabilidade e a resistência do revestimento. </w:t>
      </w:r>
    </w:p>
    <w:p>
      <w:pPr>
        <w:bidi w:val="0"/>
        <w:rPr>
          <w:rFonts w:hint="default"/>
          <w:color w:val="FF0000"/>
          <w:lang w:val="pt-BR"/>
        </w:rPr>
      </w:pPr>
    </w:p>
    <w:p>
      <w:pPr>
        <w:pStyle w:val="2"/>
        <w:numPr>
          <w:ilvl w:val="0"/>
          <w:numId w:val="2"/>
        </w:numPr>
        <w:bidi w:val="0"/>
        <w:ind w:left="0" w:firstLine="0"/>
      </w:pPr>
      <w:bookmarkStart w:id="19" w:name="_Toc1059_WPSOffice_Level1"/>
      <w:bookmarkStart w:id="20" w:name="_Toc10855"/>
      <w:r>
        <w:t>CONSIDERAÇÕES FINAIS</w:t>
      </w:r>
      <w:bookmarkEnd w:id="19"/>
      <w:bookmarkEnd w:id="20"/>
    </w:p>
    <w:p>
      <w:pPr>
        <w:bidi w:val="0"/>
        <w:rPr>
          <w:lang w:val="pt-BR"/>
        </w:rPr>
      </w:pPr>
      <w:r>
        <w:rPr>
          <w:lang w:val="pt-BR"/>
        </w:rPr>
        <w:t>As informações apresentadas indicam de forma textual e gráfica de maneira esclarecedora da necessidade favorável d</w:t>
      </w:r>
      <w:r>
        <w:rPr>
          <w:rFonts w:hint="default"/>
          <w:lang w:val="pt-BR"/>
        </w:rPr>
        <w:t xml:space="preserve">a intervenção no entorno do novo terminal, </w:t>
      </w:r>
      <w:r>
        <w:rPr>
          <w:lang w:val="pt-BR"/>
        </w:rPr>
        <w:t>tendo em vista expor as tomadas de decisões de concepção, diretrizes projetuais e sua estrutura.</w:t>
      </w:r>
    </w:p>
    <w:p>
      <w:pPr>
        <w:bidi w:val="0"/>
      </w:pPr>
    </w:p>
    <w:p>
      <w:pPr>
        <w:bidi w:val="0"/>
      </w:pPr>
    </w:p>
    <w:p>
      <w:pPr>
        <w:bidi w:val="0"/>
      </w:pPr>
    </w:p>
    <w:p>
      <w:pPr>
        <w:bidi w:val="0"/>
        <w:rPr>
          <w:rFonts w:ascii="Swis721 Cn BT" w:hAnsi="Swis721 Cn BT" w:cs="Swis721 Cn BT"/>
        </w:rPr>
      </w:pPr>
      <w:r>
        <w:rPr>
          <w:rFonts w:cs="Swis721 Cn BT"/>
        </w:rPr>
        <w:t xml:space="preserve">Pato Branco - PR, </w:t>
      </w:r>
      <w:r>
        <w:rPr>
          <w:rFonts w:hint="default" w:cs="Swis721 Cn BT"/>
          <w:lang w:val="pt-BR"/>
        </w:rPr>
        <w:t>10 de dezembro</w:t>
      </w:r>
      <w:r>
        <w:rPr>
          <w:rFonts w:cs="Swis721 Cn BT"/>
          <w:lang w:val="pt-BR"/>
        </w:rPr>
        <w:t xml:space="preserve"> de 2021</w:t>
      </w:r>
      <w:r>
        <w:rPr>
          <w:rFonts w:cs="Swis721 Cn BT"/>
        </w:rPr>
        <w:t>.</w:t>
      </w: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  <w:lang w:val="pt-BR"/>
        </w:rPr>
      </w:pPr>
    </w:p>
    <w:p>
      <w:pPr>
        <w:rPr>
          <w:rFonts w:ascii="Square721 Cn BT" w:hAnsi="Square721 Cn BT" w:cs="Square721 Cn BT"/>
        </w:rPr>
      </w:pPr>
      <w:r>
        <w:rPr>
          <w:rFonts w:ascii="Square721 Cn BT" w:hAnsi="Square721 Cn BT" w:cs="Square721 Cn BT"/>
        </w:rPr>
        <mc:AlternateContent>
          <mc:Choice Requires="wps">
            <w:drawing>
              <wp:anchor distT="0" distB="0" distL="0" distR="0" simplePos="0" relativeHeight="1024" behindDoc="0" locked="0" layoutInCell="1" allowOverlap="1">
                <wp:simplePos x="0" y="0"/>
                <wp:positionH relativeFrom="column">
                  <wp:posOffset>1365885</wp:posOffset>
                </wp:positionH>
                <wp:positionV relativeFrom="paragraph">
                  <wp:posOffset>116840</wp:posOffset>
                </wp:positionV>
                <wp:extent cx="2802890" cy="1270"/>
                <wp:effectExtent l="0" t="0" r="0" b="0"/>
                <wp:wrapNone/>
                <wp:docPr id="16" name="Conector Re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022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ector Reto 5" o:spid="_x0000_s1026" o:spt="20" style="position:absolute;left:0pt;margin-left:107.55pt;margin-top:9.2pt;height:0.1pt;width:220.7pt;z-index:1024;mso-width-relative:page;mso-height-relative:page;" filled="f" stroked="t" coordsize="21600,21600" o:gfxdata="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EkE&#10;mBjWAAAACQEAAA8AAAAAAAAAAQAgAAAAIgAAAGRycy9kb3ducmV2LnhtbFBLAQIUABQAAAAIAIdO&#10;4kCVFy/RswEAAGIDAAAOAAAAAAAAAAEAIAAAACUBAABkcnMvZTJvRG9jLnhtbFBLBQYAAAAABgAG&#10;AFkBAABKBQAAAAA=&#10;">
                <v:fill on="f" focussize="0,0"/>
                <v:stroke weight="0.5pt" color="#000000 [3200]" miterlimit="8" joinstyle="miter"/>
                <v:imagedata o:title=""/>
                <o:lock v:ext="edit" aspectratio="f"/>
              </v:line>
            </w:pict>
          </mc:Fallback>
        </mc:AlternateContent>
      </w:r>
    </w:p>
    <w:p>
      <w:pPr>
        <w:bidi w:val="0"/>
        <w:jc w:val="center"/>
      </w:pPr>
      <w:r>
        <w:t>Eduardo Bruno Machiner</w:t>
      </w:r>
    </w:p>
    <w:p>
      <w:pPr>
        <w:bidi w:val="0"/>
        <w:jc w:val="center"/>
      </w:pPr>
      <w:r>
        <w:t>CAU:  A 138893-2</w:t>
      </w:r>
    </w:p>
    <w:p>
      <w:pPr>
        <w:bidi w:val="0"/>
        <w:jc w:val="center"/>
      </w:pPr>
      <w:r>
        <w:t>Arquiteto e Urbanista</w:t>
      </w:r>
    </w:p>
    <w:p>
      <w:pPr>
        <w:bidi w:val="0"/>
        <w:jc w:val="center"/>
      </w:pPr>
      <w:r>
        <w:t>Responsável Técnico</w:t>
      </w:r>
    </w:p>
    <w:p>
      <w:pPr>
        <w:rPr>
          <w:rFonts w:ascii="Square721 Cn BT" w:hAnsi="Square721 Cn BT" w:cs="Square721 Cn BT"/>
        </w:rPr>
      </w:pPr>
    </w:p>
    <w:p>
      <w:pPr>
        <w:rPr>
          <w:rFonts w:ascii="Square721 Cn BT" w:hAnsi="Square721 Cn BT" w:cs="Square721 Cn BT"/>
        </w:rPr>
      </w:pPr>
    </w:p>
    <w:p>
      <w:pPr>
        <w:spacing w:before="0" w:after="240"/>
        <w:contextualSpacing/>
      </w:pPr>
    </w:p>
    <w:sectPr>
      <w:headerReference r:id="rId8" w:type="default"/>
      <w:footnotePr>
        <w:numFmt w:val="decimal"/>
      </w:footnotePr>
      <w:pgSz w:w="11906" w:h="16838"/>
      <w:pgMar w:top="1440" w:right="1080" w:bottom="1440" w:left="1800" w:header="709" w:footer="720" w:gutter="0"/>
      <w:pgNumType w:fmt="decimal" w:start="1"/>
      <w:formProt w:val="0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Swis721 Cn BT">
    <w:panose1 w:val="020B0506020202030204"/>
    <w:charset w:val="00"/>
    <w:family w:val="roman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AMGD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quare721 Cn BT">
    <w:altName w:val="AMGD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Calibri Light">
    <w:panose1 w:val="020F0302020204030204"/>
    <w:charset w:val="00"/>
    <w:family w:val="roman"/>
    <w:pitch w:val="default"/>
    <w:sig w:usb0="E4002EFF" w:usb1="C000247B" w:usb2="00000009" w:usb3="00000000" w:csb0="200001FF" w:csb1="00000000"/>
  </w:font>
  <w:font w:name="Segoe UI">
    <w:panose1 w:val="020B0502040204020203"/>
    <w:charset w:val="00"/>
    <w:family w:val="roman"/>
    <w:pitch w:val="default"/>
    <w:sig w:usb0="E4002EFF" w:usb1="C000E47F" w:usb2="00000009" w:usb3="00000000" w:csb0="200001FF" w:csb1="00000000"/>
  </w:font>
  <w:font w:name="Liberation Sans">
    <w:altName w:val="Arial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MGDT">
    <w:panose1 w:val="02000400000000000000"/>
    <w:charset w:val="00"/>
    <w:family w:val="auto"/>
    <w:pitch w:val="default"/>
    <w:sig w:usb0="80000003" w:usb1="10000000" w:usb2="00000000" w:usb3="00000000" w:csb0="00000001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1"/>
    </w:pPr>
    <w:r>
      <mc:AlternateContent>
        <mc:Choice Requires="wps">
          <w:drawing>
            <wp:anchor distT="0" distB="0" distL="0" distR="0" simplePos="0" relativeHeight="1024" behindDoc="1" locked="0" layoutInCell="1" allowOverlap="1">
              <wp:simplePos x="0" y="0"/>
              <wp:positionH relativeFrom="column">
                <wp:posOffset>-734060</wp:posOffset>
              </wp:positionH>
              <wp:positionV relativeFrom="paragraph">
                <wp:posOffset>-113030</wp:posOffset>
              </wp:positionV>
              <wp:extent cx="6880860" cy="524510"/>
              <wp:effectExtent l="0" t="0" r="17780" b="11430"/>
              <wp:wrapNone/>
              <wp:docPr id="18" name="Retângulo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80320" cy="523800"/>
                      </a:xfrm>
                      <a:prstGeom prst="rect">
                        <a:avLst/>
                      </a:prstGeom>
                      <a:solidFill>
                        <a:srgbClr val="202E55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5"/>
                      </a:lnRef>
                      <a:fillRef idx="1">
                        <a:schemeClr val="lt1"/>
                      </a:fillRef>
                      <a:effectRef idx="0">
                        <a:schemeClr val="accent5"/>
                      </a:effectRef>
                      <a:fontRef idx="minor"/>
                    </wps:style>
                    <wps:txbx>
                      <w:txbxContent>
                        <w:p>
                          <w:pPr>
                            <w:pStyle w:val="103"/>
                            <w:jc w:val="center"/>
                            <w:rPr>
                              <w:rFonts w:ascii="Swis721 Cn BT" w:hAnsi="Swis721 Cn BT"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pt-BR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pt-BR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Rua Arariboia, 94, centro | CEP 85.501-260 |</w:t>
                          </w:r>
                          <w:r>
                            <w:rPr>
                              <w:rFonts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en-US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 xml:space="preserve"> Pato Branco |</w:t>
                          </w:r>
                          <w:r>
                            <w:rPr>
                              <w:rFonts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pt-BR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 xml:space="preserve"> PR</w:t>
                          </w:r>
                        </w:p>
                        <w:p>
                          <w:pPr>
                            <w:pStyle w:val="103"/>
                            <w:spacing w:before="0" w:after="240"/>
                            <w:contextualSpacing/>
                            <w:jc w:val="center"/>
                            <w:rPr>
                              <w:rFonts w:ascii="Swis721 Cn BT" w:hAnsi="Swis721 Cn BT"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en-US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pt-BR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46 3225.5334</w:t>
                          </w:r>
                          <w:r>
                            <w:rPr>
                              <w:rFonts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en-US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rPr>
                              <w:rFonts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pt-BR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|</w:t>
                          </w:r>
                          <w:r>
                            <w:rPr>
                              <w:rFonts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en-US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HYPERLINK "mailto:planejamentoubrano@patobranco.pr.gov.br" \h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Style w:val="36"/>
                              <w:rFonts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en-US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planejamentoubrano@patobranco.pr.gov.br</w:t>
                          </w:r>
                          <w:r>
                            <w:rPr>
                              <w:rStyle w:val="36"/>
                              <w:rFonts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en-US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fldChar w:fldCharType="end"/>
                          </w:r>
                          <w:r>
                            <w:rPr>
                              <w:rFonts w:cs="Swis721 Cn BT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  <w:lang w:val="en-US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 xml:space="preserve"> | www.patobranco.pr.gov.br</w:t>
                          </w:r>
                        </w:p>
                      </w:txbxContent>
                    </wps:txbx>
                    <wps:bodyPr anchor="ctr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-57.8pt;margin-top:-8.9pt;height:41.3pt;width:541.8pt;z-index:-503315456;v-text-anchor:middle;mso-width-relative:page;mso-height-relative:page;" fillcolor="#202E55" filled="t" stroked="f" coordsize="21600,21600" o:gfxdata="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OX0ChDbAAAACwEAAA8AAAAA&#10;AAAAAQAgAAAAIgAAAGRycy9kb3ducmV2LnhtbFBLAQIUABQAAAAIAIdO4kCC5TUv2AEAAJgDAAAO&#10;AAAAAAAAAAEAIAAAACoBAABkcnMvZTJvRG9jLnhtbFBLBQYAAAAABgAGAFkBAAB0BQAAAAA=&#10;">
              <v:fill on="t" focussize="0,0"/>
              <v:stroke on="f" weight="1pt" miterlimit="8" joinstyle="miter"/>
              <v:imagedata o:title=""/>
              <o:lock v:ext="edit" aspectratio="f"/>
              <v:textbox>
                <w:txbxContent>
                  <w:p>
                    <w:pPr>
                      <w:pStyle w:val="103"/>
                      <w:jc w:val="center"/>
                      <w:rPr>
                        <w:rFonts w:ascii="Swis721 Cn BT" w:hAnsi="Swis721 Cn BT"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pt-BR"/>
                        <w14:textFill>
                          <w14:solidFill>
                            <w14:schemeClr w14:val="bg1"/>
                          </w14:solidFill>
                        </w14:textFill>
                      </w:rPr>
                    </w:pPr>
                    <w:r>
                      <w:rPr>
                        <w:rFonts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pt-BR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>Rua Arariboia, 94, centro | CEP 85.501-260 |</w:t>
                    </w:r>
                    <w:r>
                      <w:rPr>
                        <w:rFonts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en-US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 xml:space="preserve"> Pato Branco |</w:t>
                    </w:r>
                    <w:r>
                      <w:rPr>
                        <w:rFonts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pt-BR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 xml:space="preserve"> PR</w:t>
                    </w:r>
                  </w:p>
                  <w:p>
                    <w:pPr>
                      <w:pStyle w:val="103"/>
                      <w:spacing w:before="0" w:after="240"/>
                      <w:contextualSpacing/>
                      <w:jc w:val="center"/>
                      <w:rPr>
                        <w:rFonts w:ascii="Swis721 Cn BT" w:hAnsi="Swis721 Cn BT"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en-US"/>
                        <w14:textFill>
                          <w14:solidFill>
                            <w14:schemeClr w14:val="bg1"/>
                          </w14:solidFill>
                        </w14:textFill>
                      </w:rPr>
                    </w:pPr>
                    <w:r>
                      <w:rPr>
                        <w:rFonts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pt-BR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>46 3225.5334</w:t>
                    </w:r>
                    <w:r>
                      <w:rPr>
                        <w:rFonts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en-US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 xml:space="preserve"> </w:t>
                    </w:r>
                    <w:r>
                      <w:rPr>
                        <w:rFonts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pt-BR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>|</w:t>
                    </w:r>
                    <w:r>
                      <w:rPr>
                        <w:rFonts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en-US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 xml:space="preserve"> </w:t>
                    </w:r>
                    <w:r>
                      <w:fldChar w:fldCharType="begin"/>
                    </w:r>
                    <w:r>
                      <w:instrText xml:space="preserve"> HYPERLINK "mailto:planejamentoubrano@patobranco.pr.gov.br" \h </w:instrText>
                    </w:r>
                    <w:r>
                      <w:fldChar w:fldCharType="separate"/>
                    </w:r>
                    <w:r>
                      <w:rPr>
                        <w:rStyle w:val="36"/>
                        <w:rFonts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en-US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>planejamentoubrano@patobranco.pr.gov.br</w:t>
                    </w:r>
                    <w:r>
                      <w:rPr>
                        <w:rStyle w:val="36"/>
                        <w:rFonts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en-US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fldChar w:fldCharType="end"/>
                    </w:r>
                    <w:r>
                      <w:rPr>
                        <w:rFonts w:cs="Swis721 Cn BT"/>
                        <w:b/>
                        <w:bCs/>
                        <w:color w:val="FFFFFF" w:themeColor="background1"/>
                        <w:sz w:val="20"/>
                        <w:szCs w:val="20"/>
                        <w:lang w:val="en-US"/>
                        <w14:textFill>
                          <w14:solidFill>
                            <w14:schemeClr w14:val="bg1"/>
                          </w14:solidFill>
                        </w14:textFill>
                      </w:rPr>
                      <w:t xml:space="preserve"> | www.patobranco.pr.gov.br</w:t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id="0">
    <w:p>
      <w:pPr>
        <w:pStyle w:val="25"/>
        <w:snapToGrid w:val="0"/>
        <w:rPr>
          <w:rFonts w:hint="default"/>
          <w:lang w:val="pt-BR"/>
        </w:rPr>
      </w:pPr>
      <w:r>
        <w:rPr>
          <w:rStyle w:val="29"/>
        </w:rPr>
        <w:footnoteRef/>
      </w:r>
      <w:r>
        <w:t xml:space="preserve"> </w:t>
      </w:r>
      <w:r>
        <w:rPr>
          <w:rFonts w:hint="default"/>
          <w:lang w:val="pt-BR"/>
        </w:rPr>
        <w:t>Descrito e exemplificado no estudo preliminar do projeto de pavimentação, drenagem pluvial  e muro de arrimo.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right"/>
      <w:rPr>
        <w:sz w:val="24"/>
      </w:rPr>
    </w:pPr>
    <w:r>
      <w:rPr>
        <w:sz w:val="24"/>
      </w:rPr>
      <mc:AlternateContent>
        <mc:Choice Requires="wps">
          <w:drawing>
            <wp:anchor distT="0" distB="0" distL="114300" distR="114300" simplePos="0" relativeHeight="204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Caixa de Text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9"/>
                            <w:rPr>
                              <w:rFonts w:hint="default"/>
                              <w:lang w:val="pt-BR"/>
                            </w:rPr>
                          </w:pPr>
                          <w:r>
                            <w:rPr>
                              <w:lang w:val="pt-BR"/>
                            </w:rPr>
                            <w:fldChar w:fldCharType="begin"/>
                          </w:r>
                          <w:r>
                            <w:rPr>
                              <w:lang w:val="pt-BR"/>
                            </w:rPr>
                            <w:instrText xml:space="preserve"> PAGE  \* MERGEFORMAT </w:instrText>
                          </w:r>
                          <w:r>
                            <w:rPr>
                              <w:lang w:val="pt-BR"/>
                            </w:rPr>
                            <w:fldChar w:fldCharType="separate"/>
                          </w:r>
                          <w:r>
                            <w:rPr>
                              <w:lang w:val="pt-BR"/>
                            </w:rPr>
                            <w:t>1</w:t>
                          </w:r>
                          <w:r>
                            <w:rPr>
                              <w:lang w:val="pt-BR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04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s0lY7tAAAAAFAQAADwAAAAAAAAABACAAAAAiAAAAZHJzL2Rv&#10;d25yZXYueG1sUEsBAhQAFAAAAAgAh07iQI2dOx4JAgAAGAQAAA4AAAAAAAAAAQAgAAAAHwEAAGRy&#10;cy9lMm9Eb2MueG1sUEsFBgAAAAAGAAYAWQEAAJo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9"/>
                      <w:rPr>
                        <w:rFonts w:hint="default"/>
                        <w:lang w:val="pt-BR"/>
                      </w:rPr>
                    </w:pPr>
                    <w:r>
                      <w:rPr>
                        <w:lang w:val="pt-BR"/>
                      </w:rPr>
                      <w:fldChar w:fldCharType="begin"/>
                    </w:r>
                    <w:r>
                      <w:rPr>
                        <w:lang w:val="pt-BR"/>
                      </w:rPr>
                      <w:instrText xml:space="preserve"> PAGE  \* MERGEFORMAT </w:instrText>
                    </w:r>
                    <w:r>
                      <w:rPr>
                        <w:lang w:val="pt-BR"/>
                      </w:rPr>
                      <w:fldChar w:fldCharType="separate"/>
                    </w:r>
                    <w:r>
                      <w:rPr>
                        <w:lang w:val="pt-BR"/>
                      </w:rPr>
                      <w:t>1</w:t>
                    </w:r>
                    <w:r>
                      <w:rPr>
                        <w:lang w:val="pt-BR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sdt>
    <w:sdtPr>
      <w:id w:val="882732611"/>
      <w:docPartObj>
        <w:docPartGallery w:val="autotext"/>
      </w:docPartObj>
    </w:sdtPr>
    <w:sdtContent>
      <w:p>
        <w:pPr>
          <w:pStyle w:val="19"/>
          <w:jc w:val="right"/>
        </w:pPr>
      </w:p>
      <w:p>
        <w:pPr>
          <w:pStyle w:val="19"/>
          <w:jc w:val="center"/>
        </w:pPr>
        <w:r>
          <w:rPr>
            <w:rFonts w:hint="default"/>
            <w:lang w:val="pt-BR"/>
          </w:rPr>
          <w:drawing>
            <wp:inline distT="0" distB="0" distL="114300" distR="114300">
              <wp:extent cx="2393950" cy="697230"/>
              <wp:effectExtent l="0" t="0" r="0" b="0"/>
              <wp:docPr id="27" name="Imagem 27" descr="logo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7" name="Imagem 27" descr="logo"/>
                      <pic:cNvPicPr>
                        <a:picLocks noChangeAspect="1"/>
                      </pic:cNvPicPr>
                    </pic:nvPicPr>
                    <pic:blipFill>
                      <a:blip r:embed="rId1"/>
                      <a:srcRect l="10319" t="17222" r="9087" b="2152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393950" cy="6972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right"/>
      <w:rPr>
        <w:sz w:val="24"/>
      </w:rPr>
    </w:pPr>
  </w:p>
  <w:sdt>
    <w:sdtPr>
      <w:id w:val="882732611"/>
      <w:docPartObj>
        <w:docPartGallery w:val="autotext"/>
      </w:docPartObj>
    </w:sdtPr>
    <w:sdtContent>
      <w:p>
        <w:pPr>
          <w:pStyle w:val="19"/>
          <w:jc w:val="right"/>
        </w:pPr>
      </w:p>
      <w:p>
        <w:pPr>
          <w:pStyle w:val="19"/>
          <w:jc w:val="center"/>
        </w:pPr>
        <w:r>
          <w:rPr>
            <w:rFonts w:hint="default"/>
            <w:lang w:val="pt-BR"/>
          </w:rPr>
          <w:drawing>
            <wp:inline distT="0" distB="0" distL="114300" distR="114300">
              <wp:extent cx="2393950" cy="697230"/>
              <wp:effectExtent l="0" t="0" r="0" b="0"/>
              <wp:docPr id="6" name="Imagem 6" descr="logo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" name="Imagem 6" descr="logo"/>
                      <pic:cNvPicPr>
                        <a:picLocks noChangeAspect="1"/>
                      </pic:cNvPicPr>
                    </pic:nvPicPr>
                    <pic:blipFill>
                      <a:blip r:embed="rId1"/>
                      <a:srcRect l="10319" t="17222" r="9087" b="2152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393950" cy="6972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right"/>
      <w:rPr>
        <w:sz w:val="24"/>
      </w:rPr>
    </w:pPr>
  </w:p>
  <w:sdt>
    <w:sdtPr>
      <w:id w:val="882732611"/>
      <w:docPartObj>
        <w:docPartGallery w:val="autotext"/>
      </w:docPartObj>
    </w:sdtPr>
    <w:sdtContent>
      <w:p>
        <w:pPr>
          <w:pStyle w:val="19"/>
          <w:jc w:val="right"/>
        </w:pPr>
      </w:p>
      <w:p>
        <w:pPr>
          <w:pStyle w:val="19"/>
          <w:jc w:val="center"/>
        </w:pPr>
        <w:r>
          <w:rPr>
            <w:rFonts w:hint="default"/>
            <w:lang w:val="pt-BR"/>
          </w:rPr>
          <w:drawing>
            <wp:inline distT="0" distB="0" distL="114300" distR="114300">
              <wp:extent cx="2393950" cy="697230"/>
              <wp:effectExtent l="0" t="0" r="0" b="0"/>
              <wp:docPr id="17" name="Imagem 17" descr="logo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7" name="Imagem 17" descr="logo"/>
                      <pic:cNvPicPr>
                        <a:picLocks noChangeAspect="1"/>
                      </pic:cNvPicPr>
                    </pic:nvPicPr>
                    <pic:blipFill>
                      <a:blip r:embed="rId1"/>
                      <a:srcRect l="10319" t="17222" r="9087" b="2152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393950" cy="6972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p>
    </w:sdtContent>
  </w:sdt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right"/>
      <w:rPr>
        <w:sz w:val="24"/>
      </w:rPr>
    </w:pPr>
    <w:r>
      <w:rPr>
        <w:sz w:val="24"/>
      </w:rPr>
      <mc:AlternateContent>
        <mc:Choice Requires="wps">
          <w:drawing>
            <wp:anchor distT="0" distB="0" distL="114300" distR="114300" simplePos="0" relativeHeight="204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Caixa de Texto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9"/>
                            <w:rPr>
                              <w:rFonts w:hint="default"/>
                              <w:lang w:val="pt-BR"/>
                            </w:rPr>
                          </w:pPr>
                          <w:r>
                            <w:rPr>
                              <w:lang w:val="pt-BR"/>
                            </w:rPr>
                            <w:fldChar w:fldCharType="begin"/>
                          </w:r>
                          <w:r>
                            <w:rPr>
                              <w:lang w:val="pt-BR"/>
                            </w:rPr>
                            <w:instrText xml:space="preserve"> PAGE  \* MERGEFORMAT </w:instrText>
                          </w:r>
                          <w:r>
                            <w:rPr>
                              <w:lang w:val="pt-BR"/>
                            </w:rPr>
                            <w:fldChar w:fldCharType="separate"/>
                          </w:r>
                          <w:r>
                            <w:rPr>
                              <w:lang w:val="pt-BR"/>
                            </w:rPr>
                            <w:t>1</w:t>
                          </w:r>
                          <w:r>
                            <w:rPr>
                              <w:lang w:val="pt-BR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04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9"/>
                      <w:rPr>
                        <w:rFonts w:hint="default"/>
                        <w:lang w:val="pt-BR"/>
                      </w:rPr>
                    </w:pPr>
                    <w:r>
                      <w:rPr>
                        <w:lang w:val="pt-BR"/>
                      </w:rPr>
                      <w:fldChar w:fldCharType="begin"/>
                    </w:r>
                    <w:r>
                      <w:rPr>
                        <w:lang w:val="pt-BR"/>
                      </w:rPr>
                      <w:instrText xml:space="preserve"> PAGE  \* MERGEFORMAT </w:instrText>
                    </w:r>
                    <w:r>
                      <w:rPr>
                        <w:lang w:val="pt-BR"/>
                      </w:rPr>
                      <w:fldChar w:fldCharType="separate"/>
                    </w:r>
                    <w:r>
                      <w:rPr>
                        <w:lang w:val="pt-BR"/>
                      </w:rPr>
                      <w:t>1</w:t>
                    </w:r>
                    <w:r>
                      <w:rPr>
                        <w:lang w:val="pt-BR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sdt>
    <w:sdtPr>
      <w:id w:val="882732611"/>
      <w:docPartObj>
        <w:docPartGallery w:val="autotext"/>
      </w:docPartObj>
    </w:sdtPr>
    <w:sdtContent>
      <w:p>
        <w:pPr>
          <w:pStyle w:val="19"/>
          <w:jc w:val="right"/>
        </w:pPr>
      </w:p>
      <w:p>
        <w:pPr>
          <w:pStyle w:val="19"/>
          <w:jc w:val="center"/>
        </w:pPr>
        <w:r>
          <w:rPr>
            <w:rFonts w:hint="default"/>
            <w:lang w:val="pt-BR"/>
          </w:rPr>
          <w:drawing>
            <wp:inline distT="0" distB="0" distL="114300" distR="114300">
              <wp:extent cx="2393950" cy="697230"/>
              <wp:effectExtent l="0" t="0" r="0" b="0"/>
              <wp:docPr id="32" name="Imagem 32" descr="logo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2" name="Imagem 32" descr="logo"/>
                      <pic:cNvPicPr>
                        <a:picLocks noChangeAspect="1"/>
                      </pic:cNvPicPr>
                    </pic:nvPicPr>
                    <pic:blipFill>
                      <a:blip r:embed="rId1"/>
                      <a:srcRect l="10319" t="17222" r="9087" b="2152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393950" cy="69723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F092B84"/>
    <w:multiLevelType w:val="multilevel"/>
    <w:tmpl w:val="CF092B84"/>
    <w:lvl w:ilvl="0" w:tentative="0">
      <w:start w:val="1"/>
      <w:numFmt w:val="decimal"/>
      <w:lvlText w:val="%1"/>
      <w:lvlJc w:val="left"/>
      <w:pPr>
        <w:ind w:left="432" w:hanging="432"/>
      </w:pPr>
      <w:rPr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u w:val="none"/>
        <w:vertAlign w:val="baseline"/>
      </w:rPr>
    </w:lvl>
    <w:lvl w:ilvl="1" w:tentative="0">
      <w:start w:val="1"/>
      <w:numFmt w:val="decimal"/>
      <w:lvlText w:val="%1.%2"/>
      <w:lvlJc w:val="left"/>
      <w:pPr>
        <w:ind w:left="576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u w:val="none"/>
        <w:vertAlign w:val="baseline"/>
      </w:rPr>
    </w:lvl>
    <w:lvl w:ilvl="2" w:tentative="0">
      <w:start w:val="1"/>
      <w:numFmt w:val="decimal"/>
      <w:lvlText w:val="%1.%2.%3"/>
      <w:lvlJc w:val="left"/>
      <w:pPr>
        <w:ind w:left="720" w:hanging="720"/>
      </w:pPr>
      <w:rPr>
        <w:b/>
        <w:i w:val="0"/>
      </w:rPr>
    </w:lvl>
    <w:lvl w:ilvl="3" w:tentative="0">
      <w:start w:val="1"/>
      <w:numFmt w:val="decimal"/>
      <w:lvlText w:val="%1.%2.%3.%4"/>
      <w:lvlJc w:val="left"/>
      <w:pPr>
        <w:ind w:left="864" w:hanging="864"/>
      </w:pPr>
    </w:lvl>
    <w:lvl w:ilvl="4" w:tentative="0">
      <w:start w:val="1"/>
      <w:numFmt w:val="decimal"/>
      <w:lvlText w:val="%1.%2.%3.%4.%5"/>
      <w:lvlJc w:val="left"/>
      <w:pPr>
        <w:ind w:left="1008" w:hanging="1008"/>
      </w:pPr>
    </w:lvl>
    <w:lvl w:ilvl="5" w:tentative="0">
      <w:start w:val="1"/>
      <w:numFmt w:val="decimal"/>
      <w:lvlText w:val="%1.%2.%3.%4.%5.%6"/>
      <w:lvlJc w:val="left"/>
      <w:pPr>
        <w:ind w:left="1152" w:hanging="1152"/>
      </w:pPr>
    </w:lvl>
    <w:lvl w:ilvl="6" w:tentative="0">
      <w:start w:val="1"/>
      <w:numFmt w:val="decimal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>
    <w:nsid w:val="0053208E"/>
    <w:multiLevelType w:val="multilevel"/>
    <w:tmpl w:val="0053208E"/>
    <w:lvl w:ilvl="0" w:tentative="0">
      <w:start w:val="1"/>
      <w:numFmt w:val="decimal"/>
      <w:pStyle w:val="2"/>
      <w:lvlText w:val="%1"/>
      <w:lvlJc w:val="left"/>
      <w:pPr>
        <w:ind w:left="432" w:hanging="432"/>
      </w:pPr>
      <w:rPr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u w:val="none"/>
        <w:vertAlign w:val="baseline"/>
      </w:rPr>
    </w:lvl>
    <w:lvl w:ilvl="1" w:tentative="0">
      <w:start w:val="1"/>
      <w:numFmt w:val="decimal"/>
      <w:pStyle w:val="3"/>
      <w:lvlText w:val="%1.%2"/>
      <w:lvlJc w:val="left"/>
      <w:pPr>
        <w:ind w:left="576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4"/>
        <w:u w:val="none"/>
        <w:vertAlign w:val="baseline"/>
      </w:rPr>
    </w:lvl>
    <w:lvl w:ilvl="2" w:tentative="0">
      <w:start w:val="1"/>
      <w:numFmt w:val="decimal"/>
      <w:pStyle w:val="4"/>
      <w:lvlText w:val="%1.%2.%3"/>
      <w:lvlJc w:val="left"/>
      <w:pPr>
        <w:ind w:left="720" w:hanging="720"/>
      </w:pPr>
      <w:rPr>
        <w:b/>
        <w:i w:val="0"/>
      </w:rPr>
    </w:lvl>
    <w:lvl w:ilvl="3" w:tentative="0">
      <w:start w:val="1"/>
      <w:numFmt w:val="decimal"/>
      <w:pStyle w:val="5"/>
      <w:lvlText w:val="%1.%2.%3.%4"/>
      <w:lvlJc w:val="left"/>
      <w:pPr>
        <w:ind w:left="864" w:hanging="864"/>
      </w:pPr>
    </w:lvl>
    <w:lvl w:ilvl="4" w:tentative="0">
      <w:start w:val="1"/>
      <w:numFmt w:val="decimal"/>
      <w:pStyle w:val="6"/>
      <w:lvlText w:val="%1.%2.%3.%4.%5"/>
      <w:lvlJc w:val="left"/>
      <w:pPr>
        <w:ind w:left="1008" w:hanging="1008"/>
      </w:pPr>
    </w:lvl>
    <w:lvl w:ilvl="5" w:tentative="0">
      <w:start w:val="1"/>
      <w:numFmt w:val="decimal"/>
      <w:pStyle w:val="7"/>
      <w:lvlText w:val="%1.%2.%3.%4.%5.%6"/>
      <w:lvlJc w:val="left"/>
      <w:pPr>
        <w:ind w:left="1152" w:hanging="1152"/>
      </w:pPr>
    </w:lvl>
    <w:lvl w:ilvl="6" w:tentative="0">
      <w:start w:val="1"/>
      <w:numFmt w:val="decimal"/>
      <w:pStyle w:val="8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pStyle w:val="9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pStyle w:val="10"/>
      <w:lvlText w:val="%1.%2.%3.%4.%5.%6.%7.%8.%9"/>
      <w:lvlJc w:val="left"/>
      <w:pPr>
        <w:ind w:left="1584" w:hanging="1584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cumentProtection w:enforcement="0"/>
  <w:defaultTabStop w:val="709"/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  <w:rsid w:val="02573467"/>
    <w:rsid w:val="07007EDE"/>
    <w:rsid w:val="0E257CFE"/>
    <w:rsid w:val="0E950B29"/>
    <w:rsid w:val="12D56930"/>
    <w:rsid w:val="24B7243B"/>
    <w:rsid w:val="253A0959"/>
    <w:rsid w:val="3193353B"/>
    <w:rsid w:val="31E37CFE"/>
    <w:rsid w:val="41365312"/>
    <w:rsid w:val="43804033"/>
    <w:rsid w:val="485D4BE1"/>
    <w:rsid w:val="49086C88"/>
    <w:rsid w:val="498D11DC"/>
    <w:rsid w:val="50EA7B46"/>
    <w:rsid w:val="54B97485"/>
    <w:rsid w:val="55B84490"/>
    <w:rsid w:val="57A94980"/>
    <w:rsid w:val="59FF1856"/>
    <w:rsid w:val="5EC334AD"/>
    <w:rsid w:val="61341F95"/>
    <w:rsid w:val="65FC35A6"/>
    <w:rsid w:val="66516934"/>
    <w:rsid w:val="672E5291"/>
    <w:rsid w:val="6D664C90"/>
    <w:rsid w:val="759E6E50"/>
    <w:rsid w:val="7DDB0E5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 w:bidi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SimSun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qFormat="1" w:uiPriority="99" w:name="table of figures"/>
    <w:lsdException w:uiPriority="99" w:name="envelope address"/>
    <w:lsdException w:uiPriority="99" w:name="envelope return"/>
    <w:lsdException w:qFormat="1" w:uiPriority="99" w:semiHidden="0" w:name="footnote reference"/>
    <w:lsdException w:qFormat="1" w:uiPriority="99" w:name="annotation reference"/>
    <w:lsdException w:uiPriority="99" w:name="line number"/>
    <w:lsdException w:qFormat="1" w:unhideWhenUsed="0" w:uiPriority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qFormat="1" w:unhideWhenUsed="0" w:uiPriority="0" w:semiHidden="0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widowControl w:val="0"/>
      <w:bidi w:val="0"/>
      <w:spacing w:before="0" w:after="240" w:line="360" w:lineRule="auto"/>
      <w:ind w:firstLine="709"/>
      <w:contextualSpacing/>
      <w:jc w:val="both"/>
    </w:pPr>
    <w:rPr>
      <w:rFonts w:ascii="Swis721 Cn BT" w:hAnsi="Swis721 Cn BT" w:cs="Arial" w:eastAsiaTheme="minorEastAsia"/>
      <w:color w:val="auto"/>
      <w:kern w:val="0"/>
      <w:sz w:val="24"/>
      <w:szCs w:val="24"/>
      <w:lang w:val="pt-BR" w:eastAsia="en-US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pageBreakBefore/>
      <w:numPr>
        <w:ilvl w:val="0"/>
        <w:numId w:val="1"/>
      </w:numPr>
      <w:spacing w:before="0" w:after="480" w:line="360" w:lineRule="auto"/>
      <w:ind w:left="0" w:firstLine="0"/>
      <w:contextualSpacing/>
      <w:outlineLvl w:val="0"/>
    </w:pPr>
    <w:rPr>
      <w:rFonts w:ascii="Swis721 Cn BT" w:hAnsi="Swis721 Cn BT" w:eastAsiaTheme="majorEastAsia" w:cstheme="majorBidi"/>
      <w:b/>
      <w:szCs w:val="32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numPr>
        <w:ilvl w:val="1"/>
        <w:numId w:val="1"/>
      </w:numPr>
      <w:spacing w:before="480" w:after="480" w:line="360" w:lineRule="auto"/>
      <w:ind w:left="578" w:hanging="578"/>
      <w:contextualSpacing/>
      <w:outlineLvl w:val="1"/>
    </w:pPr>
    <w:rPr>
      <w:rFonts w:ascii="Swis721 Cn BT" w:hAnsi="Swis721 Cn BT" w:eastAsiaTheme="majorEastAsia" w:cstheme="majorBidi"/>
      <w:caps/>
      <w:szCs w:val="26"/>
    </w:rPr>
  </w:style>
  <w:style w:type="paragraph" w:styleId="4">
    <w:name w:val="heading 3"/>
    <w:next w:val="1"/>
    <w:unhideWhenUsed/>
    <w:qFormat/>
    <w:uiPriority w:val="9"/>
    <w:pPr>
      <w:keepNext/>
      <w:keepLines/>
      <w:widowControl w:val="0"/>
      <w:numPr>
        <w:ilvl w:val="2"/>
        <w:numId w:val="1"/>
      </w:numPr>
      <w:bidi w:val="0"/>
      <w:spacing w:before="480" w:after="480" w:line="360" w:lineRule="auto"/>
      <w:jc w:val="left"/>
      <w:outlineLvl w:val="2"/>
    </w:pPr>
    <w:rPr>
      <w:rFonts w:ascii="Square721 Cn BT" w:hAnsi="Square721 Cn BT" w:eastAsiaTheme="majorEastAsia" w:cstheme="majorBidi"/>
      <w:b/>
      <w:color w:val="auto"/>
      <w:kern w:val="0"/>
      <w:sz w:val="24"/>
      <w:szCs w:val="32"/>
      <w:lang w:val="pt-BR" w:eastAsia="en-US" w:bidi="ar-SA"/>
    </w:rPr>
  </w:style>
  <w:style w:type="paragraph" w:styleId="5">
    <w:name w:val="heading 4"/>
    <w:next w:val="1"/>
    <w:unhideWhenUsed/>
    <w:qFormat/>
    <w:uiPriority w:val="9"/>
    <w:pPr>
      <w:keepNext/>
      <w:keepLines/>
      <w:widowControl w:val="0"/>
      <w:numPr>
        <w:ilvl w:val="3"/>
        <w:numId w:val="1"/>
      </w:numPr>
      <w:bidi w:val="0"/>
      <w:spacing w:before="480" w:after="480" w:line="360" w:lineRule="auto"/>
      <w:ind w:left="862" w:hanging="862"/>
      <w:jc w:val="left"/>
      <w:outlineLvl w:val="3"/>
    </w:pPr>
    <w:rPr>
      <w:rFonts w:ascii="Square721 Cn BT" w:hAnsi="Square721 Cn BT" w:eastAsiaTheme="majorEastAsia" w:cstheme="majorBidi"/>
      <w:iCs/>
      <w:color w:val="auto"/>
      <w:kern w:val="0"/>
      <w:sz w:val="24"/>
      <w:szCs w:val="32"/>
      <w:u w:val="single"/>
      <w:lang w:val="pt-BR" w:eastAsia="en-US" w:bidi="ar-SA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numPr>
        <w:ilvl w:val="4"/>
        <w:numId w:val="1"/>
      </w:numPr>
      <w:spacing w:before="40" w:after="240"/>
      <w:contextualSpacing/>
      <w:outlineLvl w:val="4"/>
    </w:pPr>
    <w:rPr>
      <w:rFonts w:asciiTheme="majorHAnsi" w:hAnsiTheme="majorHAnsi" w:eastAsiaTheme="majorEastAsia" w:cstheme="majorBidi"/>
      <w:color w:val="2F5597" w:themeColor="accent1" w:themeShade="BF"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numPr>
        <w:ilvl w:val="5"/>
        <w:numId w:val="1"/>
      </w:numPr>
      <w:spacing w:before="40" w:after="240"/>
      <w:contextualSpacing/>
      <w:outlineLvl w:val="5"/>
    </w:pPr>
    <w:rPr>
      <w:rFonts w:asciiTheme="majorHAnsi" w:hAnsiTheme="majorHAnsi" w:eastAsiaTheme="majorEastAsia" w:cstheme="majorBidi"/>
      <w:color w:val="203864" w:themeColor="accent1" w:themeShade="80"/>
    </w:rPr>
  </w:style>
  <w:style w:type="paragraph" w:styleId="8">
    <w:name w:val="heading 7"/>
    <w:basedOn w:val="1"/>
    <w:next w:val="1"/>
    <w:semiHidden/>
    <w:unhideWhenUsed/>
    <w:qFormat/>
    <w:uiPriority w:val="9"/>
    <w:pPr>
      <w:keepNext/>
      <w:keepLines/>
      <w:numPr>
        <w:ilvl w:val="6"/>
        <w:numId w:val="1"/>
      </w:numPr>
      <w:spacing w:before="40" w:after="240"/>
      <w:contextualSpacing/>
      <w:outlineLvl w:val="6"/>
    </w:pPr>
    <w:rPr>
      <w:rFonts w:asciiTheme="majorHAnsi" w:hAnsiTheme="majorHAnsi" w:eastAsiaTheme="majorEastAsia" w:cstheme="majorBidi"/>
      <w:i/>
      <w:iCs/>
      <w:color w:val="203864" w:themeColor="accent1" w:themeShade="80"/>
    </w:rPr>
  </w:style>
  <w:style w:type="paragraph" w:styleId="9">
    <w:name w:val="heading 8"/>
    <w:basedOn w:val="1"/>
    <w:next w:val="1"/>
    <w:semiHidden/>
    <w:unhideWhenUsed/>
    <w:qFormat/>
    <w:uiPriority w:val="9"/>
    <w:pPr>
      <w:keepNext/>
      <w:keepLines/>
      <w:numPr>
        <w:ilvl w:val="7"/>
        <w:numId w:val="1"/>
      </w:numPr>
      <w:spacing w:before="40" w:after="240"/>
      <w:contextualSpacing/>
      <w:outlineLvl w:val="7"/>
    </w:pPr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semiHidden/>
    <w:unhideWhenUsed/>
    <w:qFormat/>
    <w:uiPriority w:val="9"/>
    <w:pPr>
      <w:keepNext/>
      <w:keepLines/>
      <w:numPr>
        <w:ilvl w:val="8"/>
        <w:numId w:val="1"/>
      </w:numPr>
      <w:spacing w:before="40" w:after="240"/>
      <w:contextualSpacing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27">
    <w:name w:val="Default Paragraph Font"/>
    <w:semiHidden/>
    <w:unhideWhenUsed/>
    <w:qFormat/>
    <w:uiPriority w:val="1"/>
  </w:style>
  <w:style w:type="table" w:default="1" w:styleId="31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2"/>
    <w:basedOn w:val="12"/>
    <w:next w:val="1"/>
    <w:unhideWhenUsed/>
    <w:qFormat/>
    <w:uiPriority w:val="39"/>
    <w:pPr>
      <w:tabs>
        <w:tab w:val="left" w:pos="1134"/>
        <w:tab w:val="right" w:leader="dot" w:pos="9061"/>
      </w:tabs>
      <w:spacing w:before="0" w:after="0" w:line="360" w:lineRule="auto"/>
      <w:contextualSpacing/>
    </w:pPr>
    <w:rPr>
      <w:rFonts w:ascii="Swis721 Cn BT" w:hAnsi="Swis721 Cn BT"/>
      <w:caps/>
    </w:rPr>
  </w:style>
  <w:style w:type="paragraph" w:customStyle="1" w:styleId="12">
    <w:name w:val="Índice"/>
    <w:basedOn w:val="1"/>
    <w:qFormat/>
    <w:uiPriority w:val="0"/>
    <w:pPr>
      <w:suppressLineNumbers/>
    </w:pPr>
    <w:rPr>
      <w:rFonts w:cs="Arial"/>
    </w:rPr>
  </w:style>
  <w:style w:type="paragraph" w:styleId="13">
    <w:name w:val="List"/>
    <w:basedOn w:val="14"/>
    <w:qFormat/>
    <w:uiPriority w:val="0"/>
    <w:rPr>
      <w:rFonts w:cs="Arial"/>
    </w:rPr>
  </w:style>
  <w:style w:type="paragraph" w:styleId="14">
    <w:name w:val="Body Text"/>
    <w:basedOn w:val="1"/>
    <w:qFormat/>
    <w:uiPriority w:val="1"/>
    <w:pPr>
      <w:ind w:left="101" w:firstLine="1200"/>
    </w:pPr>
    <w:rPr>
      <w:rFonts w:ascii="Arial" w:hAnsi="Arial" w:eastAsia="Arial" w:cs="Arial"/>
      <w:sz w:val="22"/>
      <w:szCs w:val="22"/>
    </w:rPr>
  </w:style>
  <w:style w:type="paragraph" w:styleId="15">
    <w:name w:val="annotation text"/>
    <w:basedOn w:val="1"/>
    <w:semiHidden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6">
    <w:name w:val="table of figures"/>
    <w:basedOn w:val="1"/>
    <w:next w:val="1"/>
    <w:semiHidden/>
    <w:unhideWhenUsed/>
    <w:qFormat/>
    <w:uiPriority w:val="99"/>
    <w:pPr>
      <w:ind w:left="1417" w:firstLine="0"/>
    </w:pPr>
  </w:style>
  <w:style w:type="paragraph" w:styleId="17">
    <w:name w:val="Normal (Web)"/>
    <w:semiHidden/>
    <w:unhideWhenUsed/>
    <w:qFormat/>
    <w:uiPriority w:val="99"/>
    <w:pPr>
      <w:widowControl w:val="0"/>
      <w:bidi w:val="0"/>
      <w:spacing w:beforeAutospacing="1" w:afterAutospacing="1"/>
      <w:ind w:left="0" w:right="0" w:firstLine="0"/>
      <w:jc w:val="left"/>
    </w:pPr>
    <w:rPr>
      <w:rFonts w:ascii="Times New Roman" w:hAnsi="Times New Roman" w:eastAsia="SimSun" w:cs="Times New Roman"/>
      <w:color w:val="auto"/>
      <w:kern w:val="0"/>
      <w:sz w:val="24"/>
      <w:szCs w:val="24"/>
      <w:lang w:val="en-US" w:eastAsia="zh-CN" w:bidi="ar"/>
    </w:rPr>
  </w:style>
  <w:style w:type="paragraph" w:styleId="18">
    <w:name w:val="toc 4"/>
    <w:basedOn w:val="1"/>
    <w:next w:val="1"/>
    <w:unhideWhenUsed/>
    <w:qFormat/>
    <w:uiPriority w:val="39"/>
    <w:pPr>
      <w:tabs>
        <w:tab w:val="left" w:pos="567"/>
        <w:tab w:val="left" w:pos="1100"/>
        <w:tab w:val="right" w:leader="dot" w:pos="9061"/>
      </w:tabs>
      <w:spacing w:before="0" w:after="0"/>
      <w:ind w:firstLine="0"/>
      <w:contextualSpacing/>
      <w:jc w:val="left"/>
    </w:pPr>
    <w:rPr>
      <w:u w:val="single"/>
    </w:rPr>
  </w:style>
  <w:style w:type="paragraph" w:styleId="19">
    <w:name w:val="header"/>
    <w:basedOn w:val="1"/>
    <w:unhideWhenUsed/>
    <w:qFormat/>
    <w:uiPriority w:val="99"/>
    <w:pPr>
      <w:tabs>
        <w:tab w:val="center" w:pos="4252"/>
        <w:tab w:val="right" w:pos="8504"/>
      </w:tabs>
      <w:spacing w:before="0" w:after="0" w:line="240" w:lineRule="auto"/>
      <w:contextualSpacing/>
    </w:pPr>
  </w:style>
  <w:style w:type="paragraph" w:styleId="20">
    <w:name w:val="annotation subject"/>
    <w:basedOn w:val="15"/>
    <w:next w:val="15"/>
    <w:semiHidden/>
    <w:unhideWhenUsed/>
    <w:qFormat/>
    <w:uiPriority w:val="99"/>
    <w:rPr>
      <w:b/>
      <w:bCs/>
    </w:rPr>
  </w:style>
  <w:style w:type="paragraph" w:styleId="21">
    <w:name w:val="footer"/>
    <w:basedOn w:val="1"/>
    <w:unhideWhenUsed/>
    <w:qFormat/>
    <w:uiPriority w:val="99"/>
    <w:pPr>
      <w:tabs>
        <w:tab w:val="center" w:pos="4252"/>
        <w:tab w:val="right" w:pos="8504"/>
      </w:tabs>
      <w:spacing w:before="0" w:after="0" w:line="240" w:lineRule="auto"/>
      <w:contextualSpacing/>
    </w:pPr>
  </w:style>
  <w:style w:type="paragraph" w:styleId="22">
    <w:name w:val="caption"/>
    <w:basedOn w:val="1"/>
    <w:next w:val="1"/>
    <w:unhideWhenUsed/>
    <w:qFormat/>
    <w:uiPriority w:val="35"/>
    <w:pPr>
      <w:jc w:val="center"/>
    </w:pPr>
    <w:rPr>
      <w:rFonts w:eastAsia="SimHei"/>
      <w:sz w:val="20"/>
    </w:rPr>
  </w:style>
  <w:style w:type="paragraph" w:styleId="23">
    <w:name w:val="toc 3"/>
    <w:basedOn w:val="12"/>
    <w:next w:val="1"/>
    <w:unhideWhenUsed/>
    <w:qFormat/>
    <w:uiPriority w:val="39"/>
    <w:pPr>
      <w:tabs>
        <w:tab w:val="left" w:pos="1134"/>
        <w:tab w:val="right" w:leader="dot" w:pos="9061"/>
      </w:tabs>
      <w:spacing w:before="0" w:after="0" w:line="360" w:lineRule="auto"/>
      <w:contextualSpacing/>
    </w:pPr>
    <w:rPr>
      <w:rFonts w:ascii="Arial" w:hAnsi="Arial" w:cs="Arial" w:eastAsiaTheme="minorHAnsi"/>
      <w:b/>
      <w:sz w:val="24"/>
      <w:szCs w:val="24"/>
      <w:lang w:val="pt-BR" w:eastAsia="en-US" w:bidi="ar-SA"/>
    </w:rPr>
  </w:style>
  <w:style w:type="paragraph" w:styleId="24">
    <w:name w:val="Balloon Text"/>
    <w:basedOn w:val="1"/>
    <w:semiHidden/>
    <w:unhideWhenUsed/>
    <w:qFormat/>
    <w:uiPriority w:val="99"/>
    <w:pPr>
      <w:spacing w:line="240" w:lineRule="auto"/>
    </w:pPr>
    <w:rPr>
      <w:rFonts w:ascii="Segoe UI" w:hAnsi="Segoe UI" w:cs="Segoe UI"/>
      <w:sz w:val="18"/>
      <w:szCs w:val="18"/>
    </w:rPr>
  </w:style>
  <w:style w:type="paragraph" w:styleId="25">
    <w:name w:val="footnote text"/>
    <w:basedOn w:val="1"/>
    <w:semiHidden/>
    <w:unhideWhenUsed/>
    <w:qFormat/>
    <w:uiPriority w:val="99"/>
    <w:pPr>
      <w:spacing w:line="240" w:lineRule="auto"/>
      <w:ind w:firstLine="0"/>
    </w:pPr>
    <w:rPr>
      <w:sz w:val="20"/>
      <w:szCs w:val="20"/>
    </w:rPr>
  </w:style>
  <w:style w:type="paragraph" w:styleId="26">
    <w:name w:val="toc 1"/>
    <w:basedOn w:val="12"/>
    <w:next w:val="1"/>
    <w:unhideWhenUsed/>
    <w:qFormat/>
    <w:uiPriority w:val="39"/>
    <w:pPr>
      <w:tabs>
        <w:tab w:val="left" w:pos="1134"/>
        <w:tab w:val="right" w:leader="dot" w:pos="9061"/>
      </w:tabs>
      <w:spacing w:before="0" w:after="0" w:line="360" w:lineRule="auto"/>
      <w:contextualSpacing/>
    </w:pPr>
    <w:rPr>
      <w:rFonts w:ascii="Swis721 Cn BT" w:hAnsi="Swis721 Cn BT" w:cs="Arial" w:eastAsiaTheme="minorEastAsia"/>
      <w:b/>
      <w:caps/>
      <w:sz w:val="24"/>
      <w:szCs w:val="24"/>
      <w:lang w:val="pt-BR" w:eastAsia="en-US" w:bidi="ar-SA"/>
    </w:rPr>
  </w:style>
  <w:style w:type="character" w:styleId="28">
    <w:name w:val="annotation reference"/>
    <w:basedOn w:val="27"/>
    <w:semiHidden/>
    <w:unhideWhenUsed/>
    <w:qFormat/>
    <w:uiPriority w:val="99"/>
    <w:rPr>
      <w:sz w:val="16"/>
      <w:szCs w:val="16"/>
    </w:rPr>
  </w:style>
  <w:style w:type="character" w:styleId="29">
    <w:name w:val="footnote reference"/>
    <w:basedOn w:val="27"/>
    <w:unhideWhenUsed/>
    <w:qFormat/>
    <w:uiPriority w:val="99"/>
    <w:rPr>
      <w:vertAlign w:val="superscript"/>
    </w:rPr>
  </w:style>
  <w:style w:type="character" w:styleId="30">
    <w:name w:val="page number"/>
    <w:basedOn w:val="27"/>
    <w:semiHidden/>
    <w:qFormat/>
    <w:uiPriority w:val="0"/>
  </w:style>
  <w:style w:type="table" w:styleId="32">
    <w:name w:val="Table Grid"/>
    <w:basedOn w:val="31"/>
    <w:qFormat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customStyle="1" w:styleId="33">
    <w:name w:val="Ênfase1"/>
    <w:basedOn w:val="27"/>
    <w:qFormat/>
    <w:uiPriority w:val="20"/>
    <w:rPr>
      <w:i/>
      <w:iCs/>
    </w:rPr>
  </w:style>
  <w:style w:type="character" w:customStyle="1" w:styleId="34">
    <w:name w:val="Âncora da nota de rodapé"/>
    <w:qFormat/>
    <w:uiPriority w:val="0"/>
    <w:rPr>
      <w:vertAlign w:val="superscript"/>
    </w:rPr>
  </w:style>
  <w:style w:type="character" w:customStyle="1" w:styleId="35">
    <w:name w:val="Footnote Characters"/>
    <w:basedOn w:val="27"/>
    <w:unhideWhenUsed/>
    <w:qFormat/>
    <w:uiPriority w:val="99"/>
    <w:rPr>
      <w:vertAlign w:val="superscript"/>
    </w:rPr>
  </w:style>
  <w:style w:type="character" w:customStyle="1" w:styleId="36">
    <w:name w:val="Link da Internet"/>
    <w:basedOn w:val="27"/>
    <w:unhideWhenUsed/>
    <w:qFormat/>
    <w:uiPriority w:val="99"/>
    <w:rPr>
      <w:rFonts w:ascii="Swis721 Cn BT" w:hAnsi="Swis721 Cn BT" w:eastAsia="SimSun"/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37">
    <w:name w:val="Título 4 Char"/>
    <w:basedOn w:val="27"/>
    <w:qFormat/>
    <w:uiPriority w:val="9"/>
    <w:rPr>
      <w:rFonts w:ascii="Square721 Cn BT" w:hAnsi="Square721 Cn BT" w:eastAsiaTheme="majorEastAsia" w:cstheme="majorBidi"/>
      <w:iCs/>
      <w:sz w:val="24"/>
      <w:szCs w:val="32"/>
      <w:u w:val="single"/>
    </w:rPr>
  </w:style>
  <w:style w:type="character" w:customStyle="1" w:styleId="38">
    <w:name w:val="TITULOS Char"/>
    <w:basedOn w:val="27"/>
    <w:qFormat/>
    <w:uiPriority w:val="0"/>
    <w:rPr>
      <w:rFonts w:ascii="Square721 Cn BT" w:hAnsi="Square721 Cn BT" w:cs="Arial" w:eastAsiaTheme="minorEastAsia"/>
      <w:b/>
      <w:caps/>
      <w:sz w:val="24"/>
      <w:szCs w:val="24"/>
    </w:rPr>
  </w:style>
  <w:style w:type="character" w:customStyle="1" w:styleId="39">
    <w:name w:val="CAPA Char"/>
    <w:basedOn w:val="27"/>
    <w:qFormat/>
    <w:uiPriority w:val="0"/>
    <w:rPr>
      <w:rFonts w:ascii="Arial" w:hAnsi="Arial" w:cs="Arial"/>
      <w:sz w:val="24"/>
      <w:szCs w:val="24"/>
    </w:rPr>
  </w:style>
  <w:style w:type="character" w:customStyle="1" w:styleId="40">
    <w:name w:val="Texto de nota de rodapé Char"/>
    <w:basedOn w:val="27"/>
    <w:semiHidden/>
    <w:qFormat/>
    <w:uiPriority w:val="99"/>
    <w:rPr>
      <w:rFonts w:ascii="Arial" w:hAnsi="Arial" w:cs="Arial"/>
      <w:sz w:val="20"/>
      <w:szCs w:val="20"/>
    </w:rPr>
  </w:style>
  <w:style w:type="character" w:customStyle="1" w:styleId="41">
    <w:name w:val="Título 1 Char"/>
    <w:basedOn w:val="27"/>
    <w:qFormat/>
    <w:uiPriority w:val="9"/>
    <w:rPr>
      <w:rFonts w:ascii="Swis721 Cn BT" w:hAnsi="Swis721 Cn BT" w:eastAsiaTheme="majorEastAsia" w:cstheme="majorBidi"/>
      <w:b/>
      <w:sz w:val="24"/>
      <w:szCs w:val="32"/>
    </w:rPr>
  </w:style>
  <w:style w:type="character" w:customStyle="1" w:styleId="42">
    <w:name w:val="Título 2 Char"/>
    <w:basedOn w:val="27"/>
    <w:qFormat/>
    <w:uiPriority w:val="9"/>
    <w:rPr>
      <w:rFonts w:ascii="Swis721 Cn BT" w:hAnsi="Swis721 Cn BT" w:eastAsiaTheme="majorEastAsia" w:cstheme="majorBidi"/>
      <w:caps/>
      <w:sz w:val="24"/>
      <w:szCs w:val="26"/>
    </w:rPr>
  </w:style>
  <w:style w:type="character" w:customStyle="1" w:styleId="43">
    <w:name w:val="Título 3 Char"/>
    <w:basedOn w:val="27"/>
    <w:qFormat/>
    <w:uiPriority w:val="9"/>
    <w:rPr>
      <w:rFonts w:ascii="Square721 Cn BT" w:hAnsi="Square721 Cn BT" w:eastAsiaTheme="majorEastAsia" w:cstheme="majorBidi"/>
      <w:b/>
      <w:sz w:val="24"/>
      <w:szCs w:val="32"/>
    </w:rPr>
  </w:style>
  <w:style w:type="character" w:customStyle="1" w:styleId="44">
    <w:name w:val="Título 5 Char"/>
    <w:basedOn w:val="27"/>
    <w:semiHidden/>
    <w:qFormat/>
    <w:uiPriority w:val="9"/>
    <w:rPr>
      <w:rFonts w:asciiTheme="majorHAnsi" w:hAnsiTheme="majorHAnsi" w:eastAsiaTheme="majorEastAsia" w:cstheme="majorBidi"/>
      <w:color w:val="2F5597" w:themeColor="accent1" w:themeShade="BF"/>
      <w:sz w:val="24"/>
      <w:szCs w:val="24"/>
    </w:rPr>
  </w:style>
  <w:style w:type="character" w:customStyle="1" w:styleId="45">
    <w:name w:val="Título 6 Char"/>
    <w:basedOn w:val="27"/>
    <w:semiHidden/>
    <w:qFormat/>
    <w:uiPriority w:val="9"/>
    <w:rPr>
      <w:rFonts w:asciiTheme="majorHAnsi" w:hAnsiTheme="majorHAnsi" w:eastAsiaTheme="majorEastAsia" w:cstheme="majorBidi"/>
      <w:color w:val="203864" w:themeColor="accent1" w:themeShade="80"/>
      <w:sz w:val="24"/>
      <w:szCs w:val="24"/>
    </w:rPr>
  </w:style>
  <w:style w:type="character" w:customStyle="1" w:styleId="46">
    <w:name w:val="Título 7 Char"/>
    <w:basedOn w:val="27"/>
    <w:semiHidden/>
    <w:qFormat/>
    <w:uiPriority w:val="9"/>
    <w:rPr>
      <w:rFonts w:asciiTheme="majorHAnsi" w:hAnsiTheme="majorHAnsi" w:eastAsiaTheme="majorEastAsia" w:cstheme="majorBidi"/>
      <w:i/>
      <w:iCs/>
      <w:color w:val="203864" w:themeColor="accent1" w:themeShade="80"/>
      <w:sz w:val="24"/>
      <w:szCs w:val="24"/>
    </w:rPr>
  </w:style>
  <w:style w:type="character" w:customStyle="1" w:styleId="47">
    <w:name w:val="Título 8 Char"/>
    <w:basedOn w:val="27"/>
    <w:semiHidden/>
    <w:qFormat/>
    <w:uiPriority w:val="9"/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8">
    <w:name w:val="Título 9 Char"/>
    <w:basedOn w:val="27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Texto de balão Char"/>
    <w:basedOn w:val="27"/>
    <w:semiHidden/>
    <w:qFormat/>
    <w:uiPriority w:val="99"/>
    <w:rPr>
      <w:rFonts w:ascii="Segoe UI" w:hAnsi="Segoe UI" w:cs="Segoe UI"/>
      <w:sz w:val="18"/>
      <w:szCs w:val="18"/>
    </w:rPr>
  </w:style>
  <w:style w:type="character" w:customStyle="1" w:styleId="50">
    <w:name w:val="Cabeçalho Char"/>
    <w:basedOn w:val="27"/>
    <w:qFormat/>
    <w:uiPriority w:val="99"/>
    <w:rPr>
      <w:rFonts w:ascii="Arial" w:hAnsi="Arial" w:cs="Arial"/>
      <w:sz w:val="24"/>
      <w:szCs w:val="24"/>
    </w:rPr>
  </w:style>
  <w:style w:type="character" w:customStyle="1" w:styleId="51">
    <w:name w:val="Rodapé Char"/>
    <w:basedOn w:val="27"/>
    <w:qFormat/>
    <w:uiPriority w:val="99"/>
    <w:rPr>
      <w:rFonts w:ascii="Arial" w:hAnsi="Arial" w:cs="Arial"/>
      <w:sz w:val="24"/>
      <w:szCs w:val="24"/>
    </w:rPr>
  </w:style>
  <w:style w:type="character" w:customStyle="1" w:styleId="52">
    <w:name w:val="Texto de comentário Char"/>
    <w:basedOn w:val="27"/>
    <w:semiHidden/>
    <w:qFormat/>
    <w:uiPriority w:val="99"/>
    <w:rPr>
      <w:rFonts w:ascii="Arial" w:hAnsi="Arial" w:cs="Arial"/>
      <w:sz w:val="20"/>
      <w:szCs w:val="20"/>
    </w:rPr>
  </w:style>
  <w:style w:type="character" w:customStyle="1" w:styleId="53">
    <w:name w:val="Assunto do comentário Char"/>
    <w:basedOn w:val="52"/>
    <w:semiHidden/>
    <w:qFormat/>
    <w:uiPriority w:val="99"/>
    <w:rPr>
      <w:rFonts w:ascii="Arial" w:hAnsi="Arial" w:cs="Arial"/>
      <w:b/>
      <w:bCs/>
      <w:sz w:val="20"/>
      <w:szCs w:val="20"/>
    </w:rPr>
  </w:style>
  <w:style w:type="character" w:customStyle="1" w:styleId="54">
    <w:name w:val="CITAÇÃO Char"/>
    <w:basedOn w:val="27"/>
    <w:qFormat/>
    <w:uiPriority w:val="0"/>
    <w:rPr>
      <w:rFonts w:ascii="Arial" w:hAnsi="Arial" w:cs="Arial"/>
      <w:sz w:val="20"/>
      <w:szCs w:val="20"/>
    </w:rPr>
  </w:style>
  <w:style w:type="character" w:customStyle="1" w:styleId="55">
    <w:name w:val="Legenda Char"/>
    <w:qFormat/>
    <w:uiPriority w:val="35"/>
    <w:rPr>
      <w:rFonts w:ascii="Swis721 Cn BT" w:hAnsi="Swis721 Cn BT" w:eastAsia="SimHei"/>
      <w:sz w:val="20"/>
    </w:rPr>
  </w:style>
  <w:style w:type="character" w:customStyle="1" w:styleId="56">
    <w:name w:val="Corpo de texto Char"/>
    <w:qFormat/>
    <w:uiPriority w:val="1"/>
    <w:rPr>
      <w:rFonts w:ascii="Arial" w:hAnsi="Arial" w:eastAsia="Arial" w:cs="Arial"/>
      <w:sz w:val="22"/>
      <w:szCs w:val="22"/>
    </w:rPr>
  </w:style>
  <w:style w:type="character" w:customStyle="1" w:styleId="57">
    <w:name w:val="ListLabel 1"/>
    <w:qFormat/>
    <w:uiPriority w:val="0"/>
    <w:rPr>
      <w:b/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58">
    <w:name w:val="ListLabel 2"/>
    <w:qFormat/>
    <w:uiPriority w:val="0"/>
    <w:rPr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59">
    <w:name w:val="ListLabel 3"/>
    <w:qFormat/>
    <w:uiPriority w:val="0"/>
    <w:rPr>
      <w:b/>
    </w:rPr>
  </w:style>
  <w:style w:type="character" w:customStyle="1" w:styleId="60">
    <w:name w:val="ListLabel 4"/>
    <w:qFormat/>
    <w:uiPriority w:val="0"/>
    <w:rPr>
      <w:rFonts w:ascii="Swis721 Cn BT" w:hAnsi="Swis721 Cn BT" w:cs="Swis721 Cn BT"/>
      <w:b/>
      <w:bCs/>
      <w:color w:val="FFFFFF" w:themeColor="background1"/>
      <w:sz w:val="18"/>
      <w:szCs w:val="18"/>
      <w:lang w:val="en-US"/>
      <w14:textFill>
        <w14:solidFill>
          <w14:schemeClr w14:val="bg1"/>
        </w14:solidFill>
      </w14:textFill>
    </w:rPr>
  </w:style>
  <w:style w:type="character" w:customStyle="1" w:styleId="61">
    <w:name w:val="ListLabel 5"/>
    <w:qFormat/>
    <w:uiPriority w:val="0"/>
    <w:rPr>
      <w:rFonts w:ascii="Swis721 Cn BT" w:hAnsi="Swis721 Cn BT" w:cs="Swis721 Cn BT"/>
      <w:b/>
      <w:bCs/>
      <w:color w:val="FFFFFF" w:themeColor="background1"/>
      <w:sz w:val="20"/>
      <w:szCs w:val="20"/>
      <w:lang w:val="en-US"/>
      <w14:textFill>
        <w14:solidFill>
          <w14:schemeClr w14:val="bg1"/>
        </w14:solidFill>
      </w14:textFill>
    </w:rPr>
  </w:style>
  <w:style w:type="character" w:customStyle="1" w:styleId="62">
    <w:name w:val="Vínculo de índice"/>
    <w:qFormat/>
    <w:uiPriority w:val="0"/>
  </w:style>
  <w:style w:type="character" w:customStyle="1" w:styleId="63">
    <w:name w:val="Caracteres de nota de rodapé"/>
    <w:qFormat/>
    <w:uiPriority w:val="0"/>
  </w:style>
  <w:style w:type="character" w:customStyle="1" w:styleId="64">
    <w:name w:val="Âncora da nota de fim"/>
    <w:uiPriority w:val="0"/>
    <w:rPr>
      <w:vertAlign w:val="superscript"/>
    </w:rPr>
  </w:style>
  <w:style w:type="character" w:customStyle="1" w:styleId="65">
    <w:name w:val="Caracteres de nota de fim"/>
    <w:qFormat/>
    <w:uiPriority w:val="0"/>
  </w:style>
  <w:style w:type="character" w:customStyle="1" w:styleId="66">
    <w:name w:val="ListLabel 6"/>
    <w:qFormat/>
    <w:uiPriority w:val="0"/>
    <w:rPr>
      <w:b/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67">
    <w:name w:val="ListLabel 7"/>
    <w:qFormat/>
    <w:uiPriority w:val="0"/>
    <w:rPr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68">
    <w:name w:val="ListLabel 8"/>
    <w:qFormat/>
    <w:uiPriority w:val="0"/>
    <w:rPr>
      <w:b/>
    </w:rPr>
  </w:style>
  <w:style w:type="character" w:customStyle="1" w:styleId="69">
    <w:name w:val="ListLabel 9"/>
    <w:qFormat/>
    <w:uiPriority w:val="0"/>
    <w:rPr>
      <w:b/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70">
    <w:name w:val="ListLabel 10"/>
    <w:qFormat/>
    <w:uiPriority w:val="0"/>
    <w:rPr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71">
    <w:name w:val="ListLabel 11"/>
    <w:qFormat/>
    <w:uiPriority w:val="0"/>
    <w:rPr>
      <w:b/>
    </w:rPr>
  </w:style>
  <w:style w:type="character" w:customStyle="1" w:styleId="72">
    <w:name w:val="ListLabel 12"/>
    <w:qFormat/>
    <w:uiPriority w:val="0"/>
    <w:rPr>
      <w:rFonts w:cs="Swis721 Cn BT"/>
      <w:b/>
      <w:bCs/>
      <w:color w:val="FFFFFF" w:themeColor="background1"/>
      <w:sz w:val="18"/>
      <w:szCs w:val="18"/>
      <w:lang w:val="en-US"/>
      <w14:textFill>
        <w14:solidFill>
          <w14:schemeClr w14:val="bg1"/>
        </w14:solidFill>
      </w14:textFill>
    </w:rPr>
  </w:style>
  <w:style w:type="character" w:customStyle="1" w:styleId="73">
    <w:name w:val="ListLabel 13"/>
    <w:qFormat/>
    <w:uiPriority w:val="0"/>
    <w:rPr>
      <w:rFonts w:cs="Swis721 Cn BT"/>
      <w:b/>
      <w:bCs/>
      <w:color w:val="FFFFFF" w:themeColor="background1"/>
      <w:sz w:val="20"/>
      <w:szCs w:val="20"/>
      <w:lang w:val="en-US"/>
      <w14:textFill>
        <w14:solidFill>
          <w14:schemeClr w14:val="bg1"/>
        </w14:solidFill>
      </w14:textFill>
    </w:rPr>
  </w:style>
  <w:style w:type="character" w:customStyle="1" w:styleId="74">
    <w:name w:val="ListLabel 14"/>
    <w:qFormat/>
    <w:uiPriority w:val="0"/>
    <w:rPr>
      <w:b/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75">
    <w:name w:val="ListLabel 15"/>
    <w:qFormat/>
    <w:uiPriority w:val="0"/>
    <w:rPr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76">
    <w:name w:val="ListLabel 16"/>
    <w:qFormat/>
    <w:uiPriority w:val="0"/>
    <w:rPr>
      <w:b/>
    </w:rPr>
  </w:style>
  <w:style w:type="character" w:customStyle="1" w:styleId="77">
    <w:name w:val="ListLabel 17"/>
    <w:qFormat/>
    <w:uiPriority w:val="0"/>
    <w:rPr>
      <w:b/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78">
    <w:name w:val="ListLabel 18"/>
    <w:qFormat/>
    <w:uiPriority w:val="0"/>
    <w:rPr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79">
    <w:name w:val="ListLabel 19"/>
    <w:qFormat/>
    <w:uiPriority w:val="0"/>
    <w:rPr>
      <w:b/>
    </w:rPr>
  </w:style>
  <w:style w:type="character" w:customStyle="1" w:styleId="80">
    <w:name w:val="ListLabel 20"/>
    <w:qFormat/>
    <w:uiPriority w:val="0"/>
    <w:rPr>
      <w:rFonts w:cs="Swis721 Cn BT"/>
      <w:b/>
      <w:bCs/>
      <w:color w:val="FFFFFF" w:themeColor="background1"/>
      <w:sz w:val="18"/>
      <w:szCs w:val="18"/>
      <w:lang w:val="en-US"/>
      <w14:textFill>
        <w14:solidFill>
          <w14:schemeClr w14:val="bg1"/>
        </w14:solidFill>
      </w14:textFill>
    </w:rPr>
  </w:style>
  <w:style w:type="character" w:customStyle="1" w:styleId="81">
    <w:name w:val="ListLabel 21"/>
    <w:qFormat/>
    <w:uiPriority w:val="0"/>
    <w:rPr>
      <w:rFonts w:cs="Swis721 Cn BT"/>
      <w:b/>
      <w:bCs/>
      <w:color w:val="FFFFFF" w:themeColor="background1"/>
      <w:sz w:val="20"/>
      <w:szCs w:val="20"/>
      <w:lang w:val="en-US"/>
      <w14:textFill>
        <w14:solidFill>
          <w14:schemeClr w14:val="bg1"/>
        </w14:solidFill>
      </w14:textFill>
    </w:rPr>
  </w:style>
  <w:style w:type="character" w:customStyle="1" w:styleId="82">
    <w:name w:val="ListLabel 22"/>
    <w:qFormat/>
    <w:uiPriority w:val="0"/>
    <w:rPr>
      <w:b/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83">
    <w:name w:val="ListLabel 23"/>
    <w:qFormat/>
    <w:uiPriority w:val="0"/>
    <w:rPr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84">
    <w:name w:val="ListLabel 24"/>
    <w:qFormat/>
    <w:uiPriority w:val="0"/>
    <w:rPr>
      <w:b/>
    </w:rPr>
  </w:style>
  <w:style w:type="character" w:customStyle="1" w:styleId="85">
    <w:name w:val="ListLabel 25"/>
    <w:qFormat/>
    <w:uiPriority w:val="0"/>
    <w:rPr>
      <w:b/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86">
    <w:name w:val="ListLabel 26"/>
    <w:qFormat/>
    <w:uiPriority w:val="0"/>
    <w:rPr>
      <w:color w:val="000000"/>
      <w:spacing w:val="0"/>
      <w:kern w:val="0"/>
      <w:position w:val="0"/>
      <w:sz w:val="24"/>
      <w:u w:val="none"/>
      <w:vertAlign w:val="baseline"/>
    </w:rPr>
  </w:style>
  <w:style w:type="character" w:customStyle="1" w:styleId="87">
    <w:name w:val="ListLabel 27"/>
    <w:qFormat/>
    <w:uiPriority w:val="0"/>
    <w:rPr>
      <w:b/>
    </w:rPr>
  </w:style>
  <w:style w:type="character" w:customStyle="1" w:styleId="88">
    <w:name w:val="ListLabel 28"/>
    <w:qFormat/>
    <w:uiPriority w:val="0"/>
    <w:rPr>
      <w:rFonts w:cs="Swis721 Cn BT"/>
      <w:b/>
      <w:bCs/>
      <w:color w:val="FFFFFF" w:themeColor="background1"/>
      <w:sz w:val="18"/>
      <w:szCs w:val="18"/>
      <w:lang w:val="en-US"/>
      <w14:textFill>
        <w14:solidFill>
          <w14:schemeClr w14:val="bg1"/>
        </w14:solidFill>
      </w14:textFill>
    </w:rPr>
  </w:style>
  <w:style w:type="character" w:customStyle="1" w:styleId="89">
    <w:name w:val="ListLabel 29"/>
    <w:qFormat/>
    <w:uiPriority w:val="0"/>
    <w:rPr>
      <w:rFonts w:cs="Swis721 Cn BT"/>
      <w:b/>
      <w:bCs/>
      <w:color w:val="FFFFFF" w:themeColor="background1"/>
      <w:sz w:val="20"/>
      <w:szCs w:val="20"/>
      <w:lang w:val="en-US"/>
      <w14:textFill>
        <w14:solidFill>
          <w14:schemeClr w14:val="bg1"/>
        </w14:solidFill>
      </w14:textFill>
    </w:rPr>
  </w:style>
  <w:style w:type="paragraph" w:customStyle="1" w:styleId="90">
    <w:name w:val="Título11"/>
    <w:basedOn w:val="1"/>
    <w:next w:val="14"/>
    <w:qFormat/>
    <w:uiPriority w:val="0"/>
    <w:pPr>
      <w:keepNext/>
      <w:spacing w:before="240" w:after="120"/>
      <w:contextualSpacing/>
    </w:pPr>
    <w:rPr>
      <w:rFonts w:ascii="Liberation Sans" w:hAnsi="Liberation Sans" w:eastAsia="Microsoft YaHei" w:cs="Arial"/>
      <w:sz w:val="28"/>
      <w:szCs w:val="28"/>
    </w:rPr>
  </w:style>
  <w:style w:type="paragraph" w:customStyle="1" w:styleId="91">
    <w:name w:val="Título1"/>
    <w:basedOn w:val="1"/>
    <w:next w:val="14"/>
    <w:qFormat/>
    <w:uiPriority w:val="0"/>
    <w:pPr>
      <w:keepNext/>
      <w:spacing w:before="240" w:after="120"/>
      <w:contextualSpacing/>
    </w:pPr>
    <w:rPr>
      <w:rFonts w:ascii="Liberation Sans" w:hAnsi="Liberation Sans" w:eastAsia="Microsoft YaHei" w:cs="Arial"/>
      <w:sz w:val="28"/>
      <w:szCs w:val="28"/>
    </w:rPr>
  </w:style>
  <w:style w:type="paragraph" w:customStyle="1" w:styleId="92">
    <w:name w:val="TITULOS"/>
    <w:next w:val="1"/>
    <w:qFormat/>
    <w:uiPriority w:val="0"/>
    <w:pPr>
      <w:pageBreakBefore/>
      <w:widowControl w:val="0"/>
      <w:bidi w:val="0"/>
      <w:spacing w:before="0" w:after="960" w:line="360" w:lineRule="auto"/>
      <w:jc w:val="center"/>
    </w:pPr>
    <w:rPr>
      <w:rFonts w:ascii="Square721 Cn BT" w:hAnsi="Square721 Cn BT" w:cs="Arial" w:eastAsiaTheme="minorEastAsia"/>
      <w:b/>
      <w:caps/>
      <w:color w:val="auto"/>
      <w:kern w:val="0"/>
      <w:sz w:val="24"/>
      <w:szCs w:val="24"/>
      <w:lang w:val="pt-BR" w:eastAsia="en-US" w:bidi="ar-SA"/>
    </w:rPr>
  </w:style>
  <w:style w:type="paragraph" w:customStyle="1" w:styleId="93">
    <w:name w:val="CAPA"/>
    <w:basedOn w:val="1"/>
    <w:qFormat/>
    <w:uiPriority w:val="0"/>
    <w:pPr>
      <w:spacing w:line="240" w:lineRule="auto"/>
      <w:ind w:left="3402" w:firstLine="709"/>
    </w:pPr>
  </w:style>
  <w:style w:type="paragraph" w:customStyle="1" w:styleId="94">
    <w:name w:val="TOC Heading"/>
    <w:basedOn w:val="2"/>
    <w:next w:val="1"/>
    <w:unhideWhenUsed/>
    <w:qFormat/>
    <w:uiPriority w:val="39"/>
    <w:pPr>
      <w:numPr>
        <w:ilvl w:val="0"/>
        <w:numId w:val="0"/>
      </w:numPr>
      <w:ind w:left="0" w:firstLine="0"/>
      <w:jc w:val="center"/>
    </w:pPr>
    <w:rPr>
      <w:caps/>
      <w:lang w:eastAsia="pt-BR"/>
    </w:rPr>
  </w:style>
  <w:style w:type="paragraph" w:customStyle="1" w:styleId="95">
    <w:name w:val="CITAÇÃO"/>
    <w:basedOn w:val="1"/>
    <w:qFormat/>
    <w:uiPriority w:val="0"/>
    <w:pPr>
      <w:spacing w:before="480" w:after="480" w:line="240" w:lineRule="auto"/>
      <w:ind w:left="2268" w:firstLine="0"/>
      <w:contextualSpacing/>
    </w:pPr>
    <w:rPr>
      <w:sz w:val="20"/>
      <w:szCs w:val="20"/>
    </w:rPr>
  </w:style>
  <w:style w:type="paragraph" w:styleId="96">
    <w:name w:val="List Paragraph"/>
    <w:basedOn w:val="1"/>
    <w:qFormat/>
    <w:uiPriority w:val="34"/>
    <w:pPr>
      <w:ind w:left="720" w:firstLine="709"/>
    </w:pPr>
  </w:style>
  <w:style w:type="paragraph" w:customStyle="1" w:styleId="97">
    <w:name w:val="WPSOffice Tabela manual 1"/>
    <w:qFormat/>
    <w:uiPriority w:val="0"/>
    <w:pPr>
      <w:widowControl w:val="0"/>
      <w:bidi w:val="0"/>
      <w:jc w:val="left"/>
    </w:pPr>
    <w:rPr>
      <w:rFonts w:ascii="Times New Roman" w:hAnsi="Times New Roman" w:eastAsia="SimSun" w:cs="Times New Roman"/>
      <w:color w:val="auto"/>
      <w:kern w:val="0"/>
      <w:sz w:val="20"/>
      <w:szCs w:val="20"/>
      <w:lang w:val="pt-BR" w:eastAsia="zh-CN" w:bidi="hi-IN"/>
    </w:rPr>
  </w:style>
  <w:style w:type="paragraph" w:customStyle="1" w:styleId="98">
    <w:name w:val="WPSOffice Tabela manual 2"/>
    <w:qFormat/>
    <w:uiPriority w:val="0"/>
    <w:pPr>
      <w:widowControl w:val="0"/>
      <w:bidi w:val="0"/>
      <w:jc w:val="left"/>
    </w:pPr>
    <w:rPr>
      <w:rFonts w:ascii="Times New Roman" w:hAnsi="Times New Roman" w:eastAsia="SimSun" w:cs="Times New Roman"/>
      <w:color w:val="auto"/>
      <w:kern w:val="0"/>
      <w:sz w:val="20"/>
      <w:szCs w:val="20"/>
      <w:lang w:val="pt-BR" w:eastAsia="zh-CN" w:bidi="hi-IN"/>
    </w:rPr>
  </w:style>
  <w:style w:type="paragraph" w:customStyle="1" w:styleId="99">
    <w:name w:val="WPSOffice Tabela manual 3"/>
    <w:qFormat/>
    <w:uiPriority w:val="0"/>
    <w:pPr>
      <w:widowControl w:val="0"/>
      <w:bidi w:val="0"/>
      <w:jc w:val="left"/>
    </w:pPr>
    <w:rPr>
      <w:rFonts w:ascii="Times New Roman" w:hAnsi="Times New Roman" w:eastAsia="SimSun" w:cs="Times New Roman"/>
      <w:color w:val="auto"/>
      <w:kern w:val="0"/>
      <w:sz w:val="20"/>
      <w:szCs w:val="20"/>
      <w:lang w:val="pt-BR" w:eastAsia="zh-CN" w:bidi="hi-IN"/>
    </w:rPr>
  </w:style>
  <w:style w:type="paragraph" w:customStyle="1" w:styleId="100">
    <w:name w:val="WPSOffice手动目录 1"/>
    <w:qFormat/>
    <w:uiPriority w:val="0"/>
    <w:pPr>
      <w:widowControl w:val="0"/>
      <w:bidi w:val="0"/>
      <w:jc w:val="left"/>
    </w:pPr>
    <w:rPr>
      <w:rFonts w:ascii="Times New Roman" w:hAnsi="Times New Roman" w:eastAsia="SimSun" w:cs="Times New Roman"/>
      <w:color w:val="auto"/>
      <w:kern w:val="0"/>
      <w:sz w:val="20"/>
      <w:szCs w:val="20"/>
      <w:lang w:val="pt-BR" w:eastAsia="zh-CN" w:bidi="hi-IN"/>
    </w:rPr>
  </w:style>
  <w:style w:type="paragraph" w:customStyle="1" w:styleId="101">
    <w:name w:val="WPSOffice手动目录 2"/>
    <w:qFormat/>
    <w:uiPriority w:val="0"/>
    <w:pPr>
      <w:widowControl w:val="0"/>
      <w:bidi w:val="0"/>
      <w:jc w:val="left"/>
    </w:pPr>
    <w:rPr>
      <w:rFonts w:ascii="Times New Roman" w:hAnsi="Times New Roman" w:eastAsia="SimSun" w:cs="Times New Roman"/>
      <w:color w:val="auto"/>
      <w:kern w:val="0"/>
      <w:sz w:val="20"/>
      <w:szCs w:val="20"/>
      <w:lang w:val="pt-BR" w:eastAsia="zh-CN" w:bidi="hi-IN"/>
    </w:rPr>
  </w:style>
  <w:style w:type="paragraph" w:customStyle="1" w:styleId="102">
    <w:name w:val="WPSOffice手动目录 3"/>
    <w:qFormat/>
    <w:uiPriority w:val="0"/>
    <w:pPr>
      <w:widowControl w:val="0"/>
      <w:bidi w:val="0"/>
      <w:jc w:val="left"/>
    </w:pPr>
    <w:rPr>
      <w:rFonts w:ascii="Times New Roman" w:hAnsi="Times New Roman" w:eastAsia="SimSun" w:cs="Times New Roman"/>
      <w:color w:val="auto"/>
      <w:kern w:val="0"/>
      <w:sz w:val="20"/>
      <w:szCs w:val="20"/>
      <w:lang w:val="pt-BR" w:eastAsia="zh-CN" w:bidi="hi-IN"/>
    </w:rPr>
  </w:style>
  <w:style w:type="paragraph" w:customStyle="1" w:styleId="103">
    <w:name w:val="Conteúdo do quadro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header" Target="header4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footer" Target="footer1.xml"/><Relationship Id="rId4" Type="http://schemas.openxmlformats.org/officeDocument/2006/relationships/header" Target="header1.xml"/><Relationship Id="rId3" Type="http://schemas.openxmlformats.org/officeDocument/2006/relationships/footnotes" Target="footnotes.xml"/><Relationship Id="rId27" Type="http://schemas.openxmlformats.org/officeDocument/2006/relationships/fontTable" Target="fontTable.xml"/><Relationship Id="rId26" Type="http://schemas.openxmlformats.org/officeDocument/2006/relationships/customXml" Target="../customXml/item2.xml"/><Relationship Id="rId25" Type="http://schemas.openxmlformats.org/officeDocument/2006/relationships/numbering" Target="numbering.xml"/><Relationship Id="rId24" Type="http://schemas.openxmlformats.org/officeDocument/2006/relationships/customXml" Target="../customXml/item1.xml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jpeg"/><Relationship Id="rId20" Type="http://schemas.openxmlformats.org/officeDocument/2006/relationships/image" Target="media/image12.jpeg"/><Relationship Id="rId2" Type="http://schemas.openxmlformats.org/officeDocument/2006/relationships/settings" Target="settings.xml"/><Relationship Id="rId19" Type="http://schemas.openxmlformats.org/officeDocument/2006/relationships/image" Target="media/image11.jpeg"/><Relationship Id="rId18" Type="http://schemas.openxmlformats.org/officeDocument/2006/relationships/image" Target="media/image10.jpeg"/><Relationship Id="rId17" Type="http://schemas.openxmlformats.org/officeDocument/2006/relationships/image" Target="media/image9.jpeg"/><Relationship Id="rId16" Type="http://schemas.openxmlformats.org/officeDocument/2006/relationships/image" Target="media/image8.jpeg"/><Relationship Id="rId15" Type="http://schemas.openxmlformats.org/officeDocument/2006/relationships/image" Target="media/image7.jpeg"/><Relationship Id="rId14" Type="http://schemas.openxmlformats.org/officeDocument/2006/relationships/image" Target="media/image6.jpeg"/><Relationship Id="rId13" Type="http://schemas.openxmlformats.org/officeDocument/2006/relationships/image" Target="media/image5.jpeg"/><Relationship Id="rId12" Type="http://schemas.openxmlformats.org/officeDocument/2006/relationships/image" Target="media/image4.jpeg"/><Relationship Id="rId11" Type="http://schemas.openxmlformats.org/officeDocument/2006/relationships/image" Target="media/image3.jpeg"/><Relationship Id="rId10" Type="http://schemas.openxmlformats.org/officeDocument/2006/relationships/image" Target="media/image2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51CEB76-B078-4B88-BD98-292CA0520E4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Faculdade Mater Dei</Company>
  <Pages>18</Pages>
  <Words>1859</Words>
  <Characters>10740</Characters>
  <Paragraphs>115</Paragraphs>
  <TotalTime>8</TotalTime>
  <ScaleCrop>false</ScaleCrop>
  <LinksUpToDate>false</LinksUpToDate>
  <CharactersWithSpaces>12513</CharactersWithSpaces>
  <Application>WPS Office_11.2.0.8934_F1E327BC-269C-435d-A152-05C5408002CA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2019-03-17T17:22:00Z</dcterms:created>
  <dc:creator>Fabio Cantu</dc:creator>
  <dc:description>Template da disciplina de TFG1 - Faculdade Mater Dei.
Autor: Fabio A. Cantu</dc:description>
  <cp:keywords>TFG1 FACULDADE MATER DEI</cp:keywords>
  <cp:lastModifiedBy>user</cp:lastModifiedBy>
  <cp:lastPrinted>2021-12-13T19:06:57Z</cp:lastPrinted>
  <dcterms:modified xsi:type="dcterms:W3CDTF">2021-12-13T19:07:22Z</dcterms:modified>
  <dc:subject>TFG1</dc:subject>
  <dc:title>TEMPLATE TRABALHO FINAL DE GRADUAÇÃO 1</dc:title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any">
    <vt:lpwstr>Faculdade Mater Dei</vt:lpwstr>
  </property>
  <property fmtid="{D5CDD505-2E9C-101B-9397-08002B2CF9AE}" pid="3" name="DocSecurity">
    <vt:i4>0</vt:i4>
  </property>
  <property fmtid="{D5CDD505-2E9C-101B-9397-08002B2CF9AE}" pid="4" name="KSOProductBuildVer">
    <vt:lpwstr>1046-11.2.0.8934</vt:lpwstr>
  </property>
  <property fmtid="{D5CDD505-2E9C-101B-9397-08002B2CF9AE}" pid="5" name="LinksUpToDate">
    <vt:bool>false</vt:bool>
  </property>
  <property fmtid="{D5CDD505-2E9C-101B-9397-08002B2CF9AE}" pid="6" name="ScaleCrop">
    <vt:bool>false</vt:bool>
  </property>
</Properties>
</file>