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Yu Gothic UI Light" w:hAnsi="Yu Gothic UI Light" w:eastAsia="Yu Gothic UI Light" w:cs="Yu Gothic UI Light"/>
          <w:sz w:val="24"/>
          <w:szCs w:val="24"/>
        </w:rPr>
      </w:pP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TERMO DE CIÊNCIA DE ÁREA MÍNIMA CONSTRUÍDA.</w:t>
      </w:r>
    </w:p>
    <w:p>
      <w:pPr>
        <w:shd w:val="clear"/>
        <w:ind w:firstLine="420" w:firstLineChars="0"/>
        <w:rPr>
          <w:rFonts w:hint="eastAsia" w:ascii="Yu Gothic UI Light" w:hAnsi="Yu Gothic UI Light" w:eastAsia="Yu Gothic UI Light" w:cs="Yu Gothic UI Light"/>
          <w:sz w:val="24"/>
          <w:szCs w:val="24"/>
        </w:rPr>
      </w:pPr>
    </w:p>
    <w:p>
      <w:pPr>
        <w:shd w:val="clear" w:fill="F1F1F1" w:themeFill="background1" w:themeFillShade="F2"/>
        <w:ind w:firstLine="420" w:firstLineChars="0"/>
        <w:rPr>
          <w:rFonts w:hint="eastAsia" w:ascii="Yu Gothic UI Light" w:hAnsi="Yu Gothic UI Light" w:eastAsia="Yu Gothic UI Light" w:cs="Yu Gothic UI Light"/>
          <w:sz w:val="24"/>
          <w:szCs w:val="24"/>
        </w:rPr>
      </w:pPr>
      <w:r>
        <w:rPr>
          <w:rFonts w:hint="eastAsia" w:ascii="Yu Gothic UI Light" w:hAnsi="Yu Gothic UI Light" w:eastAsia="Yu Gothic UI Light" w:cs="Yu Gothic UI Light"/>
          <w:sz w:val="24"/>
          <w:szCs w:val="24"/>
        </w:rPr>
        <w:t xml:space="preserve">O proprietário declara estar ciente que o projeto não apresenta o alcance do coeficiente mínimo apresentado no anexo XIV não sendo considerado como área utilizável, conforme o </w:t>
      </w:r>
      <w:r>
        <w:rPr>
          <w:rFonts w:hint="eastAsia" w:ascii="Yu Gothic UI Light" w:hAnsi="Yu Gothic UI Light" w:eastAsia="Yu Gothic UI Light" w:cs="Yu Gothic UI Light"/>
          <w:b/>
          <w:bCs/>
          <w:sz w:val="24"/>
          <w:szCs w:val="24"/>
        </w:rPr>
        <w:t>Artigo 128</w:t>
      </w:r>
      <w:r>
        <w:rPr>
          <w:rFonts w:hint="eastAsia" w:ascii="Yu Gothic UI Light" w:hAnsi="Yu Gothic UI Light" w:eastAsia="Yu Gothic UI Light" w:cs="Yu Gothic UI Light"/>
          <w:sz w:val="24"/>
          <w:szCs w:val="24"/>
        </w:rPr>
        <w:t xml:space="preserve"> da Lei da </w:t>
      </w:r>
      <w:r>
        <w:rPr>
          <w:rFonts w:hint="eastAsia" w:ascii="Yu Gothic UI Light" w:hAnsi="Yu Gothic UI Light" w:eastAsia="Yu Gothic UI Light" w:cs="Yu Gothic UI Light"/>
          <w:b/>
          <w:bCs/>
          <w:sz w:val="24"/>
          <w:szCs w:val="24"/>
        </w:rPr>
        <w:t>LUPA Completa 46 de 26 de Maio de 2011</w:t>
      </w:r>
      <w:r>
        <w:rPr>
          <w:rFonts w:hint="eastAsia" w:ascii="Yu Gothic UI Light" w:hAnsi="Yu Gothic UI Light" w:eastAsia="Yu Gothic UI Light" w:cs="Yu Gothic UI Light"/>
          <w:sz w:val="24"/>
          <w:szCs w:val="24"/>
        </w:rPr>
        <w:t xml:space="preserve"> que possui o seguinte texto: </w:t>
      </w:r>
    </w:p>
    <w:p>
      <w:pPr>
        <w:rPr>
          <w:rFonts w:hint="eastAsia" w:ascii="Yu Gothic UI Light" w:hAnsi="Yu Gothic UI Light" w:eastAsia="Yu Gothic UI Light" w:cs="Yu Gothic UI Light"/>
          <w:sz w:val="24"/>
          <w:szCs w:val="24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>§ 1º O Coeficiente de Aproveitamento Mínimo, determina a área mínima que deve ser construída sobre um lote ou gleba, para que possam ser considerados como utilizados. (Lei Complementar 46/2011).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shd w:val="clear" w:fill="F1F1F1" w:themeFill="background1" w:themeFillShade="F2"/>
        <w:ind w:firstLine="420" w:firstLineChars="0"/>
        <w:rPr>
          <w:rFonts w:hint="eastAsia" w:ascii="Yu Gothic UI Light" w:hAnsi="Yu Gothic UI Light" w:eastAsia="Yu Gothic UI Light"/>
          <w:sz w:val="24"/>
          <w:szCs w:val="24"/>
        </w:rPr>
      </w:pPr>
      <w:r>
        <w:rPr>
          <w:rFonts w:hint="eastAsia" w:ascii="Yu Gothic UI Light" w:hAnsi="Yu Gothic UI Light" w:eastAsia="Yu Gothic UI Light"/>
          <w:sz w:val="24"/>
          <w:szCs w:val="24"/>
        </w:rPr>
        <w:t xml:space="preserve">Ainda, para fins de IPTU como estabelece o código tributário são consideradas áreas não edificadas: </w:t>
      </w:r>
    </w:p>
    <w:p>
      <w:pPr>
        <w:ind w:firstLine="420" w:firstLineChars="0"/>
        <w:rPr>
          <w:rFonts w:hint="eastAsia" w:ascii="Yu Gothic UI Light" w:hAnsi="Yu Gothic UI Light" w:eastAsia="Yu Gothic UI Light"/>
          <w:sz w:val="24"/>
          <w:szCs w:val="24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>“ § 1º. Considera-se terreno não edificado, o imóvel: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>I - sem construção ou benfeitoria;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>II - em que houver construção paralisada ou em andamento, bem como aquelas em ruínas, em demolição, condenadas ou interditadas;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>III - quando a edificação for temporária ou provisória, ou possa ser removida sem destruição, alteração ou modificação;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>IV - o imóvel que possuir edificação considerada inadequada, seja pela situação, dimensão, destino ou utilidade da mesma, bem como pela área edificada em relação a área do terreno;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  <w:r>
        <w:rPr>
          <w:rFonts w:hint="eastAsia" w:ascii="Yu Gothic UI Light" w:hAnsi="Yu Gothic UI Light" w:eastAsia="Yu Gothic UI Light"/>
          <w:sz w:val="20"/>
          <w:szCs w:val="20"/>
        </w:rPr>
        <w:t xml:space="preserve">V - O imóvel destinado para estacionamento de veículos, depósito de materiais, depósito de combustíveis de qualquer natureza, exceto se a edificação for aprovada pela Prefeitura.” (Lei Complementar Nº001/98). </w:t>
      </w: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ind w:left="2000" w:leftChars="1000" w:firstLine="0" w:firstLineChars="0"/>
        <w:rPr>
          <w:rFonts w:hint="eastAsia" w:ascii="Yu Gothic UI Light" w:hAnsi="Yu Gothic UI Light" w:eastAsia="Yu Gothic UI Light"/>
          <w:sz w:val="20"/>
          <w:szCs w:val="20"/>
        </w:rPr>
      </w:pPr>
    </w:p>
    <w:p>
      <w:pPr>
        <w:jc w:val="right"/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SEGUE EM ANEXO TERMO DE CIÊNCIA DE ÁREA MÍNIMA CONSTRUÍDA.</w:t>
      </w:r>
    </w:p>
    <w:p>
      <w:pPr>
        <w:shd w:val="clear" w:fill="F1F1F1" w:themeFill="background1" w:themeFillShade="F2"/>
        <w:wordWrap/>
        <w:jc w:val="center"/>
        <w:rPr>
          <w:rFonts w:hint="default" w:ascii="Yu Gothic UI Light" w:hAnsi="Yu Gothic UI Light" w:eastAsia="Yu Gothic UI Light"/>
          <w:sz w:val="24"/>
          <w:szCs w:val="24"/>
          <w:lang w:val="pt-BR"/>
        </w:rPr>
      </w:pPr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TERMO DE CIÊNCIA DE ÁREA CONSTRUÍDA</w:t>
      </w:r>
    </w:p>
    <w:p>
      <w:pPr>
        <w:wordWrap/>
        <w:jc w:val="center"/>
        <w:rPr>
          <w:rFonts w:hint="default" w:ascii="Yu Gothic UI Light" w:hAnsi="Yu Gothic UI Light" w:eastAsia="Yu Gothic UI Light"/>
          <w:sz w:val="24"/>
          <w:szCs w:val="24"/>
          <w:lang w:val="pt-BR"/>
        </w:rPr>
      </w:pPr>
    </w:p>
    <w:p>
      <w:pPr>
        <w:wordWrap/>
        <w:spacing w:line="360" w:lineRule="auto"/>
        <w:jc w:val="both"/>
        <w:rPr>
          <w:rFonts w:hint="default" w:ascii="Yu Gothic UI Light" w:hAnsi="Yu Gothic UI Light" w:eastAsia="Yu Gothic UI Light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1351915</wp:posOffset>
                </wp:positionV>
                <wp:extent cx="3030855" cy="3810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Nome da rua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8pt;margin-top:106.45pt;height:30pt;width:238.65pt;z-index:251661312;mso-width-relative:page;mso-height-relative:page;" filled="f" stroked="f" coordsize="21600,21600" o:gfxdata="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fM6bN3AAAAAsBAAAPAAAAAAAAAAEAIAAAACIAAABkcnMvZG93bnJl&#10;di54bWxQSwECFAAUAAAACACHTuJAHHLsJzICAABr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Nome da rua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160020</wp:posOffset>
                </wp:positionV>
                <wp:extent cx="5088890" cy="3810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985" y="7392035"/>
                          <a:ext cx="50888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Nome do proprietário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pt;margin-top:12.6pt;height:30pt;width:400.7pt;z-index:251659264;mso-width-relative:page;mso-height-relative:page;" filled="f" stroked="f" coordsize="21600,21600" o:gfxdata="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AgvZ2QAAAAgBAAAPAAAAAAAAAAEAIAAAACIAAABk&#10;cnMvZG93bnJldi54bWxQSwECFAAUAAAACACHTuJAWhLUvz4CAAB3BAAADgAAAAAAAAABACAAAAAo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Nome do proprietário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 xml:space="preserve">Eu </w:t>
      </w:r>
      <w:permStart w:id="0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____________________________________________________________________________</w:t>
      </w:r>
      <w:bookmarkStart w:id="0" w:name="_GoBack"/>
      <w:bookmarkEnd w:id="0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</w:t>
      </w:r>
      <w:permEnd w:id="0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inscrito sob CPF nº</w: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permStart w:id="1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_____________________________________</w:t>
      </w:r>
      <w:permEnd w:id="1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, como proprietário do Lote</w:t>
      </w:r>
      <w:permStart w:id="2" w:edGrp="everyone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 xml:space="preserve"> </w: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</w:t>
      </w:r>
      <w:permEnd w:id="2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 xml:space="preserve"> da Quadra</w:t>
      </w:r>
      <w:permStart w:id="3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__________</w:t>
      </w:r>
      <w:permEnd w:id="3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 xml:space="preserve">, localizado no município de Pato Branco com área de </w:t>
      </w:r>
      <w:permStart w:id="4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_________ </w:t>
      </w:r>
      <w:permEnd w:id="4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m² no logradouro</w: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permStart w:id="5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_______________________________________________ </w:t>
      </w:r>
      <w:permEnd w:id="5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declaro estar ciente da legislação acima referida, o qual a área a construir no meu imóvel que consta em projeto com área de</w:t>
      </w:r>
      <w:permStart w:id="6" w:edGrp="everyone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 xml:space="preserve"> </w: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</w:t>
      </w:r>
      <w:permEnd w:id="6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m² não atinge ao coeficiente mínimo de 20% da área total do lote para ser considerado área utilizável para fins de aprovação de projeto arquitetônico e IPTU.</w:t>
      </w:r>
    </w:p>
    <w:p>
      <w:pPr>
        <w:wordWrap/>
        <w:spacing w:line="360" w:lineRule="auto"/>
        <w:jc w:val="both"/>
        <w:rPr>
          <w:rFonts w:hint="default" w:ascii="Yu Gothic UI Light" w:hAnsi="Yu Gothic UI Light" w:eastAsia="Yu Gothic UI Light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159385</wp:posOffset>
                </wp:positionV>
                <wp:extent cx="5088890" cy="3810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Nome do autor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pt;margin-top:12.55pt;height:30pt;width:400.7pt;z-index:251660288;mso-width-relative:page;mso-height-relative:page;" filled="f" stroked="f" coordsize="21600,21600" o:gfxdata="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HYmow2QAAAAgBAAAPAAAAAAAAAAEAIAAAACIAAABkcnMvZG93bnJldi54&#10;bWxQSwECFAAUAAAACACHTuJAMXooPTICAABrBAAADgAAAAAAAAABACAAAAAo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Nome do autor do projeto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 xml:space="preserve">Eu </w:t>
      </w:r>
      <w:permStart w:id="7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________________________________________________________________________________</w:t>
      </w:r>
      <w:permEnd w:id="7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inscrito sob CPF nº</w: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permStart w:id="8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_______________________________________________________________ </w:t>
      </w:r>
      <w:permEnd w:id="8"/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Com registro CAU ou CREA-PR nº</w: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permStart w:id="9" w:edGrp="everyone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________________________________________________</w:t>
      </w:r>
      <w:permEnd w:id="9"/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Yu Gothic UI Light" w:hAnsi="Yu Gothic UI Light" w:eastAsia="Yu Gothic UI Light"/>
          <w:sz w:val="24"/>
          <w:szCs w:val="24"/>
          <w:lang w:val="pt-BR"/>
        </w:rPr>
        <w:t>como responsável pela autoria declaro estar ciente da legislação municipal, de que o imóvel não atinge os 20% do coeficiente mínimo exigida conforme Lei complementar 46/2011.</w:t>
      </w:r>
    </w:p>
    <w:p>
      <w:pPr>
        <w:wordWrap/>
        <w:spacing w:line="360" w:lineRule="auto"/>
        <w:jc w:val="both"/>
        <w:rPr>
          <w:rFonts w:hint="default" w:ascii="Yu Gothic UI Light" w:hAnsi="Yu Gothic UI Light" w:eastAsia="Yu Gothic UI Light"/>
          <w:sz w:val="24"/>
          <w:szCs w:val="24"/>
          <w:lang w:val="pt-BR"/>
        </w:rPr>
      </w:pPr>
    </w:p>
    <w:p>
      <w:pPr>
        <w:wordWrap/>
        <w:spacing w:line="360" w:lineRule="auto"/>
        <w:jc w:val="center"/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</w:pPr>
    </w:p>
    <w:p>
      <w:pPr>
        <w:wordWrap/>
        <w:spacing w:line="360" w:lineRule="auto"/>
        <w:jc w:val="center"/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</w:pPr>
    </w:p>
    <w:p>
      <w:pPr>
        <w:wordWrap/>
        <w:spacing w:line="360" w:lineRule="auto"/>
        <w:jc w:val="center"/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213360</wp:posOffset>
                </wp:positionV>
                <wp:extent cx="2451735" cy="57848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Yu Gothic UI Light" w:hAnsi="Yu Gothic UI Light" w:eastAsia="Yu Gothic UI Light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Assinatura do(s) proprietário do lote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(Com firma reconhecida)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pt;margin-top:16.8pt;height:45.55pt;width:193.05pt;z-index:251662336;mso-width-relative:page;mso-height-relative:page;" filled="f" stroked="f" coordsize="21600,21600" o:gfxdata="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gt0rk2gAAAAgBAAAPAAAAAAAAAAEAIAAAACIAAABkcnMvZG93bnJldi54&#10;bWxQSwECFAAUAAAACACHTuJAKKVJTjECAABr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Yu Gothic UI Light" w:hAnsi="Yu Gothic UI Light" w:eastAsia="Yu Gothic UI Light"/>
                          <w:b/>
                          <w:bCs/>
                          <w:sz w:val="20"/>
                          <w:szCs w:val="20"/>
                          <w:lang w:val="pt-BR"/>
                        </w:rPr>
                        <w:t>Assinatura do(s) proprietário do lote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(Com firma reconhecida)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209550</wp:posOffset>
                </wp:positionV>
                <wp:extent cx="2459355" cy="57848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/>
                              <w:spacing w:line="240" w:lineRule="auto"/>
                              <w:jc w:val="both"/>
                              <w:rPr>
                                <w:rFonts w:hint="default" w:ascii="Yu Gothic UI Light" w:hAnsi="Yu Gothic UI Light" w:eastAsia="Yu Gothic UI Light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default" w:ascii="Yu Gothic UI Light" w:hAnsi="Yu Gothic UI Light" w:eastAsia="Yu Gothic UI Light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Assinatura do(a) Autor(a) do projeto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808080" w:themeColor="text1" w:themeTint="80"/>
                                <w:lang w:val="pt-B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(Com firma reconhecida)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05pt;margin-top:16.5pt;height:45.55pt;width:193.65pt;z-index:251663360;mso-width-relative:page;mso-height-relative:page;" filled="f" stroked="f" coordsize="21600,21600" o:gfxdata="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xUzVfaAAAACgEAAA8AAAAAAAAAAQAgAAAAIgAAAGRycy9kb3ducmV2Lnht&#10;bFBLAQIUABQAAAAIAIdO4kBkg+P1MAIAAGs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/>
                        <w:spacing w:line="240" w:lineRule="auto"/>
                        <w:jc w:val="both"/>
                        <w:rPr>
                          <w:rFonts w:hint="default" w:ascii="Yu Gothic UI Light" w:hAnsi="Yu Gothic UI Light" w:eastAsia="Yu Gothic UI Light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default" w:ascii="Yu Gothic UI Light" w:hAnsi="Yu Gothic UI Light" w:eastAsia="Yu Gothic UI Light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 Assinatura do(a) Autor(a) do projeto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808080" w:themeColor="text1" w:themeTint="80"/>
                          <w:lang w:val="pt-B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(Com firma reconhecida)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Yu Gothic UI Light" w:hAnsi="Yu Gothic UI Light" w:eastAsia="Yu Gothic UI Light"/>
          <w:b/>
          <w:bCs/>
          <w:sz w:val="24"/>
          <w:szCs w:val="24"/>
          <w:lang w:val="pt-BR"/>
        </w:rPr>
        <w:t>_______________________________________     ______________________________________</w:t>
      </w:r>
    </w:p>
    <w:p>
      <w:pPr>
        <w:wordWrap/>
        <w:spacing w:line="360" w:lineRule="auto"/>
        <w:jc w:val="center"/>
        <w:rPr>
          <w:rFonts w:hint="default" w:ascii="Yu Gothic UI Light" w:hAnsi="Yu Gothic UI Light" w:eastAsia="Yu Gothic UI Light"/>
          <w:b/>
          <w:bCs/>
          <w:sz w:val="20"/>
          <w:szCs w:val="20"/>
          <w:lang w:val="pt-BR"/>
        </w:rPr>
      </w:pPr>
      <w:r>
        <w:rPr>
          <w:rFonts w:hint="default" w:ascii="Yu Gothic UI Light" w:hAnsi="Yu Gothic UI Light" w:eastAsia="Yu Gothic UI Light"/>
          <w:b/>
          <w:bCs/>
          <w:sz w:val="20"/>
          <w:szCs w:val="20"/>
          <w:lang w:val="pt-BR"/>
        </w:rPr>
        <w:t xml:space="preserve">                      </w:t>
      </w:r>
    </w:p>
    <w:p>
      <w:pPr>
        <w:wordWrap/>
        <w:jc w:val="both"/>
        <w:rPr>
          <w:rFonts w:hint="default" w:ascii="Yu Gothic UI Light" w:hAnsi="Yu Gothic UI Light" w:eastAsia="Yu Gothic UI Light"/>
          <w:sz w:val="24"/>
          <w:szCs w:val="24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cRMEE49SO8JSpSXgBOSn1/mRCE4=" w:salt="i3xQefADwQ1q9UKDfT9jy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53AD4"/>
    <w:rsid w:val="18E71AEB"/>
    <w:rsid w:val="213840E6"/>
    <w:rsid w:val="3A482BA2"/>
    <w:rsid w:val="51A07B56"/>
    <w:rsid w:val="566B532F"/>
    <w:rsid w:val="5C347635"/>
    <w:rsid w:val="5E053AD4"/>
    <w:rsid w:val="6A7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2022-01-03T14:19:00Z</dcterms:created>
  <dc:creator>IPUPB_2</dc:creator>
  <cp:lastModifiedBy>ADMIN</cp:lastModifiedBy>
  <dcterms:modified xsi:type="dcterms:W3CDTF">2022-01-10T18:24:07Z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D5E0ADF1C4FD4C768CC2EE0A48FD7DF2</vt:lpwstr>
  </property>
</Properties>
</file>